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F0D5" w14:textId="54D1A9C7" w:rsidR="00265654" w:rsidRDefault="006633C6" w:rsidP="008741F5">
      <w:pPr>
        <w:jc w:val="left"/>
        <w:rPr>
          <w:rFonts w:ascii="Times New Roman" w:hAnsi="Times New Roman"/>
          <w:b/>
          <w:lang w:val="pt-BR"/>
        </w:rPr>
      </w:pPr>
      <w:bookmarkStart w:id="0" w:name="_GoBack"/>
      <w:r w:rsidRPr="00A54BB1">
        <w:rPr>
          <w:rFonts w:ascii="Times New Roman" w:hAnsi="Times New Roman"/>
          <w:b/>
          <w:sz w:val="26"/>
          <w:szCs w:val="26"/>
          <w:lang w:val="pt-BR"/>
        </w:rPr>
        <w:t>Título do Trabalho</w:t>
      </w:r>
      <w:r w:rsidR="009E70A4" w:rsidRPr="00A54BB1">
        <w:rPr>
          <w:rFonts w:ascii="Times New Roman" w:hAnsi="Times New Roman"/>
          <w:b/>
          <w:sz w:val="26"/>
          <w:szCs w:val="26"/>
          <w:lang w:val="pt-BR"/>
        </w:rPr>
        <w:t xml:space="preserve"> em </w:t>
      </w:r>
      <w:proofErr w:type="gramStart"/>
      <w:r w:rsidR="00265654">
        <w:rPr>
          <w:rFonts w:ascii="Times New Roman" w:hAnsi="Times New Roman"/>
          <w:b/>
          <w:sz w:val="26"/>
          <w:szCs w:val="26"/>
          <w:lang w:val="pt-BR"/>
        </w:rPr>
        <w:t>P</w:t>
      </w:r>
      <w:r w:rsidR="00265654" w:rsidRPr="00A54BB1">
        <w:rPr>
          <w:rFonts w:ascii="Times New Roman" w:hAnsi="Times New Roman"/>
          <w:b/>
          <w:sz w:val="26"/>
          <w:szCs w:val="26"/>
          <w:lang w:val="pt-BR"/>
        </w:rPr>
        <w:t>ortuguês</w:t>
      </w:r>
      <w:proofErr w:type="gramEnd"/>
    </w:p>
    <w:p w14:paraId="7988F45A" w14:textId="31F422D4" w:rsidR="009E70A4" w:rsidRPr="009157CC" w:rsidRDefault="009E70A4" w:rsidP="008741F5">
      <w:pPr>
        <w:jc w:val="left"/>
        <w:rPr>
          <w:rFonts w:ascii="Times New Roman" w:hAnsi="Times New Roman"/>
          <w:b/>
          <w:lang w:val="pt-BR"/>
        </w:rPr>
      </w:pPr>
      <w:r>
        <w:rPr>
          <w:rFonts w:ascii="Times New Roman" w:hAnsi="Times New Roman"/>
          <w:b/>
          <w:lang w:val="pt-BR"/>
        </w:rPr>
        <w:t>Título do Trabalho em Inglês</w:t>
      </w:r>
    </w:p>
    <w:bookmarkEnd w:id="0"/>
    <w:p w14:paraId="161322EC" w14:textId="77777777" w:rsidR="006633C6" w:rsidRPr="009157CC" w:rsidRDefault="006633C6" w:rsidP="006633C6">
      <w:pPr>
        <w:pStyle w:val="Abstract"/>
        <w:tabs>
          <w:tab w:val="clear" w:pos="720"/>
        </w:tabs>
        <w:spacing w:before="0" w:after="0"/>
        <w:ind w:left="0" w:right="0"/>
        <w:rPr>
          <w:rFonts w:ascii="Times New Roman" w:hAnsi="Times New Roman"/>
          <w:i w:val="0"/>
          <w:iCs/>
          <w:szCs w:val="20"/>
        </w:rPr>
      </w:pPr>
    </w:p>
    <w:p w14:paraId="3EC5F2FC" w14:textId="5C644AE5" w:rsidR="006633C6" w:rsidRPr="009157CC" w:rsidRDefault="006633C6" w:rsidP="002F2773">
      <w:pPr>
        <w:pStyle w:val="Author"/>
        <w:spacing w:before="0"/>
        <w:jc w:val="both"/>
        <w:rPr>
          <w:lang w:val="pt-BR"/>
        </w:rPr>
      </w:pPr>
      <w:r>
        <w:rPr>
          <w:rFonts w:ascii="Times New Roman" w:hAnsi="Times New Roman"/>
          <w:b w:val="0"/>
          <w:bCs/>
          <w:szCs w:val="20"/>
          <w:lang w:val="pt-BR"/>
        </w:rPr>
        <w:t xml:space="preserve">1° </w:t>
      </w:r>
      <w:r w:rsidRPr="009157CC">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1"/>
      </w:r>
      <w:r w:rsidR="004E6FC9">
        <w:rPr>
          <w:rFonts w:ascii="Times New Roman" w:hAnsi="Times New Roman"/>
          <w:b w:val="0"/>
          <w:bCs/>
          <w:szCs w:val="20"/>
          <w:lang w:val="pt-BR"/>
        </w:rPr>
        <w:t xml:space="preserve">, </w:t>
      </w:r>
      <w:r>
        <w:rPr>
          <w:rFonts w:ascii="Times New Roman" w:hAnsi="Times New Roman"/>
          <w:b w:val="0"/>
          <w:bCs/>
          <w:szCs w:val="20"/>
          <w:lang w:val="pt-BR"/>
        </w:rPr>
        <w:t xml:space="preserve">2° </w:t>
      </w:r>
      <w:r w:rsidRPr="009157CC">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2"/>
      </w:r>
      <w:r w:rsidR="004E6FC9">
        <w:rPr>
          <w:rFonts w:ascii="Times New Roman" w:hAnsi="Times New Roman"/>
          <w:b w:val="0"/>
          <w:bCs/>
          <w:szCs w:val="20"/>
          <w:lang w:val="pt-BR"/>
        </w:rPr>
        <w:t xml:space="preserve">, </w:t>
      </w:r>
      <w:r w:rsidR="00AC7717">
        <w:rPr>
          <w:rFonts w:ascii="Times New Roman" w:hAnsi="Times New Roman"/>
          <w:b w:val="0"/>
          <w:bCs/>
          <w:szCs w:val="20"/>
          <w:lang w:val="pt-BR"/>
        </w:rPr>
        <w:t>...</w:t>
      </w:r>
      <w:r>
        <w:rPr>
          <w:rFonts w:ascii="Times New Roman" w:hAnsi="Times New Roman"/>
          <w:b w:val="0"/>
          <w:bCs/>
          <w:szCs w:val="20"/>
          <w:lang w:val="pt-BR"/>
        </w:rPr>
        <w:t xml:space="preserve">° </w:t>
      </w:r>
      <w:r w:rsidRPr="009157CC">
        <w:rPr>
          <w:rFonts w:ascii="Times New Roman" w:hAnsi="Times New Roman"/>
          <w:b w:val="0"/>
          <w:bCs/>
          <w:szCs w:val="20"/>
          <w:lang w:val="pt-BR"/>
        </w:rPr>
        <w:t>Nome</w:t>
      </w:r>
      <w:r>
        <w:rPr>
          <w:rFonts w:ascii="Times New Roman" w:hAnsi="Times New Roman"/>
          <w:b w:val="0"/>
          <w:bCs/>
          <w:szCs w:val="20"/>
          <w:lang w:val="pt-BR"/>
        </w:rPr>
        <w:t xml:space="preserve"> completo </w:t>
      </w:r>
      <w:r w:rsidRPr="009157CC">
        <w:rPr>
          <w:rFonts w:ascii="Times New Roman" w:hAnsi="Times New Roman"/>
          <w:b w:val="0"/>
          <w:bCs/>
          <w:szCs w:val="20"/>
          <w:lang w:val="pt-BR"/>
        </w:rPr>
        <w:t>por Extenso</w:t>
      </w:r>
      <w:r w:rsidR="00AC7717">
        <w:rPr>
          <w:rStyle w:val="Refdenotaderodap"/>
          <w:rFonts w:ascii="Times New Roman" w:hAnsi="Times New Roman"/>
          <w:b w:val="0"/>
          <w:bCs/>
          <w:szCs w:val="20"/>
          <w:lang w:val="pt-BR"/>
        </w:rPr>
        <w:footnoteReference w:id="3"/>
      </w:r>
      <w:r w:rsidR="004E6FC9">
        <w:rPr>
          <w:rFonts w:ascii="Times New Roman" w:hAnsi="Times New Roman"/>
          <w:b w:val="0"/>
          <w:bCs/>
          <w:szCs w:val="20"/>
          <w:lang w:val="pt-BR"/>
        </w:rPr>
        <w:t xml:space="preserve">, </w:t>
      </w:r>
      <w:r w:rsidR="00CB6E7A">
        <w:rPr>
          <w:rFonts w:ascii="Times New Roman" w:hAnsi="Times New Roman"/>
          <w:b w:val="0"/>
          <w:bCs/>
          <w:szCs w:val="20"/>
          <w:lang w:val="pt-BR"/>
        </w:rPr>
        <w:t xml:space="preserve">Orientador(a) </w:t>
      </w:r>
      <w:r>
        <w:rPr>
          <w:rFonts w:ascii="Times New Roman" w:hAnsi="Times New Roman"/>
          <w:b w:val="0"/>
          <w:bCs/>
          <w:szCs w:val="20"/>
          <w:lang w:val="pt-BR"/>
        </w:rPr>
        <w:t>Nome Completo por Extenso</w:t>
      </w:r>
      <w:r w:rsidR="00AC7717">
        <w:rPr>
          <w:rStyle w:val="Refdenotaderodap"/>
          <w:rFonts w:ascii="Times New Roman" w:hAnsi="Times New Roman"/>
          <w:b w:val="0"/>
          <w:bCs/>
          <w:szCs w:val="20"/>
          <w:lang w:val="pt-BR"/>
        </w:rPr>
        <w:footnoteReference w:id="4"/>
      </w:r>
    </w:p>
    <w:p w14:paraId="4B079672" w14:textId="77777777" w:rsidR="006633C6" w:rsidRPr="009157CC" w:rsidRDefault="006633C6" w:rsidP="006633C6">
      <w:pPr>
        <w:pStyle w:val="Abstract"/>
        <w:tabs>
          <w:tab w:val="clear" w:pos="720"/>
        </w:tabs>
        <w:spacing w:before="0" w:after="0"/>
        <w:ind w:left="0" w:right="0"/>
        <w:rPr>
          <w:rFonts w:ascii="Times New Roman" w:hAnsi="Times New Roman"/>
          <w:i w:val="0"/>
          <w:iCs/>
          <w:szCs w:val="20"/>
        </w:rPr>
      </w:pPr>
    </w:p>
    <w:p w14:paraId="0E81FAE0" w14:textId="44488FF4" w:rsidR="00AC7717" w:rsidRDefault="00AC7717" w:rsidP="002F2773">
      <w:pPr>
        <w:pStyle w:val="NormalWeb"/>
        <w:spacing w:before="0" w:beforeAutospacing="0" w:after="200" w:afterAutospacing="0"/>
        <w:jc w:val="both"/>
        <w:rPr>
          <w:iCs/>
          <w:szCs w:val="20"/>
        </w:rPr>
      </w:pPr>
      <w:r>
        <w:rPr>
          <w:b/>
          <w:iCs/>
          <w:szCs w:val="20"/>
        </w:rPr>
        <w:t>RESUMO</w:t>
      </w:r>
    </w:p>
    <w:p w14:paraId="7D2378A4" w14:textId="4C837822" w:rsidR="006633C6" w:rsidRPr="002F2773" w:rsidRDefault="00265654" w:rsidP="002F2773">
      <w:pPr>
        <w:pStyle w:val="TEXTO"/>
      </w:pPr>
      <w:r>
        <w:t>O RESUMO d</w:t>
      </w:r>
      <w:r w:rsidR="00FC492E" w:rsidRPr="002F2773">
        <w:t xml:space="preserve">eve conter, no máximo, 1.500 caracteres (incluindo espaços). Redigir o resumo e abstract de forma direta e, preferencialmente, no pretérito perfeito. Devem ser informativos, com cerca de 1/3 do texto referindo-se </w:t>
      </w:r>
      <w:r w:rsidR="00704786" w:rsidRPr="002F2773">
        <w:t>à</w:t>
      </w:r>
      <w:r w:rsidR="00FC492E" w:rsidRPr="002F2773">
        <w:t xml:space="preserve"> introdução, material e métodos e os 2/3 restantes a resultados e conclusões, sem equações, citação bibliográfica</w:t>
      </w:r>
      <w:r w:rsidR="00704786">
        <w:t xml:space="preserve"> e</w:t>
      </w:r>
      <w:r w:rsidR="00FC492E" w:rsidRPr="002F2773">
        <w:t xml:space="preserve"> abreviaç</w:t>
      </w:r>
      <w:r w:rsidR="00704786">
        <w:t>ões</w:t>
      </w:r>
      <w:r w:rsidR="00FC492E" w:rsidRPr="002F2773">
        <w:t xml:space="preserve"> </w:t>
      </w:r>
      <w:r w:rsidR="00704786">
        <w:t>não definidas</w:t>
      </w:r>
      <w:r w:rsidR="00FC492E" w:rsidRPr="002F2773">
        <w:t xml:space="preserve">. É importante apresentar os resultados principais, nomear toda técnica nova, incluir conceitos novos, conclusões </w:t>
      </w:r>
      <w:r w:rsidR="00704786">
        <w:t>o</w:t>
      </w:r>
      <w:r w:rsidR="00FC492E" w:rsidRPr="002F2773">
        <w:t>u recomendações práticas, caso pertinente. O texto deve ser justificado e digitado em parágrafo único com espaçamento simples.</w:t>
      </w:r>
      <w:r w:rsidR="00C14721" w:rsidRPr="002F2773">
        <w:t xml:space="preserve"> O </w:t>
      </w:r>
      <w:r w:rsidR="00626D52" w:rsidRPr="002F2773">
        <w:t xml:space="preserve">resumo </w:t>
      </w:r>
      <w:r w:rsidR="00C14721" w:rsidRPr="002F2773">
        <w:t xml:space="preserve">deverá </w:t>
      </w:r>
      <w:r w:rsidR="002F2773">
        <w:t xml:space="preserve">ser </w:t>
      </w:r>
      <w:r w:rsidR="002F2773" w:rsidRPr="002F2773">
        <w:t>submetido</w:t>
      </w:r>
      <w:r w:rsidR="00626D52" w:rsidRPr="002F2773">
        <w:t xml:space="preserve"> no formato editável (</w:t>
      </w:r>
      <w:r w:rsidR="002F2773">
        <w:t xml:space="preserve">extensão </w:t>
      </w:r>
      <w:r w:rsidR="00626D52" w:rsidRPr="002F2773">
        <w:t>.</w:t>
      </w:r>
      <w:proofErr w:type="spellStart"/>
      <w:r w:rsidR="00626D52" w:rsidRPr="002F2773">
        <w:t>doc</w:t>
      </w:r>
      <w:proofErr w:type="spellEnd"/>
      <w:r w:rsidR="00AC7717">
        <w:t xml:space="preserve"> ou .</w:t>
      </w:r>
      <w:proofErr w:type="spellStart"/>
      <w:r w:rsidR="00AC7717">
        <w:t>docx</w:t>
      </w:r>
      <w:proofErr w:type="spellEnd"/>
      <w:r w:rsidR="00626D52" w:rsidRPr="002F2773">
        <w:t>)</w:t>
      </w:r>
      <w:r w:rsidR="00C14721" w:rsidRPr="002F2773">
        <w:t>.</w:t>
      </w:r>
      <w:r>
        <w:t xml:space="preserve"> As PALAVRAS-CHAVE d</w:t>
      </w:r>
      <w:r w:rsidRPr="001D336F">
        <w:t>evem ser separadas por vírgulas, no respectivo idioma, após o Resumo</w:t>
      </w:r>
      <w:r>
        <w:t>, deixando uma linha em branco</w:t>
      </w:r>
      <w:r w:rsidRPr="001D336F">
        <w:t>. Registrar até seis palavras-chave.</w:t>
      </w:r>
      <w:r>
        <w:t xml:space="preserve"> </w:t>
      </w:r>
      <w:r w:rsidRPr="001D336F">
        <w:t xml:space="preserve">Digitá-las em letras minúsculas, </w:t>
      </w:r>
      <w:r>
        <w:t>alinhado à esquerda</w:t>
      </w:r>
      <w:r w:rsidRPr="001D336F">
        <w:t>. Deixar uma linha em branco após Palavras-chave e Keywords.</w:t>
      </w:r>
    </w:p>
    <w:p w14:paraId="54D814A0" w14:textId="77777777" w:rsidR="009E70A4" w:rsidRPr="00C14721" w:rsidRDefault="009E70A4" w:rsidP="009E70A4">
      <w:pPr>
        <w:pStyle w:val="Abstract"/>
        <w:tabs>
          <w:tab w:val="clear" w:pos="720"/>
        </w:tabs>
        <w:spacing w:before="0" w:after="0"/>
        <w:ind w:left="0" w:right="0"/>
        <w:rPr>
          <w:rFonts w:ascii="Times New Roman" w:hAnsi="Times New Roman"/>
          <w:i w:val="0"/>
          <w:iCs/>
          <w:szCs w:val="20"/>
        </w:rPr>
      </w:pPr>
    </w:p>
    <w:p w14:paraId="009C3172" w14:textId="34202DD9" w:rsidR="006633C6" w:rsidRDefault="006633C6" w:rsidP="002F2773">
      <w:pPr>
        <w:pStyle w:val="TEXTO"/>
        <w:ind w:firstLine="0"/>
        <w:jc w:val="left"/>
      </w:pPr>
      <w:r w:rsidRPr="009157CC">
        <w:rPr>
          <w:b/>
          <w:bCs/>
        </w:rPr>
        <w:t>Palavras–chave:</w:t>
      </w:r>
      <w:r w:rsidR="00265654">
        <w:rPr>
          <w:bCs/>
        </w:rPr>
        <w:t xml:space="preserve"> modelo, artigo, </w:t>
      </w:r>
      <w:r w:rsidR="001D2166">
        <w:rPr>
          <w:bCs/>
        </w:rPr>
        <w:t>evento</w:t>
      </w:r>
    </w:p>
    <w:p w14:paraId="03218470" w14:textId="77777777" w:rsidR="00FD24D1" w:rsidRPr="009E44E2" w:rsidRDefault="00FD24D1" w:rsidP="00FD24D1">
      <w:pPr>
        <w:pStyle w:val="Abstract"/>
        <w:tabs>
          <w:tab w:val="clear" w:pos="720"/>
        </w:tabs>
        <w:spacing w:before="0" w:after="0"/>
        <w:ind w:left="0" w:right="0"/>
        <w:rPr>
          <w:rFonts w:ascii="Times New Roman" w:hAnsi="Times New Roman"/>
          <w:b/>
          <w:i w:val="0"/>
          <w:iCs/>
          <w:szCs w:val="20"/>
        </w:rPr>
      </w:pPr>
    </w:p>
    <w:p w14:paraId="6A2D6364" w14:textId="5FB77936" w:rsidR="00AC7717" w:rsidRPr="00284E0D" w:rsidRDefault="00AC7717" w:rsidP="002F2773">
      <w:pPr>
        <w:pStyle w:val="Abstract"/>
        <w:tabs>
          <w:tab w:val="clear" w:pos="720"/>
        </w:tabs>
        <w:spacing w:before="0" w:after="200"/>
        <w:ind w:left="0" w:right="0"/>
        <w:rPr>
          <w:rFonts w:ascii="Times New Roman" w:hAnsi="Times New Roman"/>
          <w:i w:val="0"/>
          <w:iCs/>
          <w:szCs w:val="20"/>
        </w:rPr>
      </w:pPr>
      <w:r w:rsidRPr="00284E0D">
        <w:rPr>
          <w:rFonts w:ascii="Times New Roman" w:hAnsi="Times New Roman"/>
          <w:b/>
          <w:i w:val="0"/>
          <w:iCs/>
          <w:szCs w:val="20"/>
        </w:rPr>
        <w:t>ABSTRACT</w:t>
      </w:r>
    </w:p>
    <w:p w14:paraId="43398020" w14:textId="20DAE753" w:rsidR="001D2166" w:rsidRPr="001D2166" w:rsidRDefault="00FD24D1" w:rsidP="001D2166">
      <w:pPr>
        <w:pStyle w:val="TEXTO"/>
        <w:rPr>
          <w:lang w:val="en-US"/>
        </w:rPr>
      </w:pPr>
      <w:r w:rsidRPr="001D2166">
        <w:rPr>
          <w:color w:val="000000" w:themeColor="text1"/>
          <w:lang w:val="en-US"/>
        </w:rPr>
        <w:t xml:space="preserve">This </w:t>
      </w:r>
      <w:r w:rsidR="00704786" w:rsidRPr="001D2166">
        <w:rPr>
          <w:color w:val="000000" w:themeColor="text1"/>
          <w:lang w:val="en-US"/>
        </w:rPr>
        <w:t>template</w:t>
      </w:r>
      <w:r w:rsidRPr="001D2166">
        <w:rPr>
          <w:color w:val="000000" w:themeColor="text1"/>
          <w:lang w:val="en-US"/>
        </w:rPr>
        <w:t xml:space="preserve"> describes the instructions and style to be used in short papers for </w:t>
      </w:r>
      <w:r w:rsidR="002F2773" w:rsidRPr="001D2166">
        <w:rPr>
          <w:color w:val="000000" w:themeColor="text1"/>
          <w:lang w:val="en-US"/>
        </w:rPr>
        <w:t>V</w:t>
      </w:r>
      <w:r w:rsidR="002F2773" w:rsidRPr="001D2166">
        <w:rPr>
          <w:rStyle w:val="hps"/>
          <w:color w:val="000000" w:themeColor="text1"/>
          <w:lang w:val="en-US"/>
        </w:rPr>
        <w:t xml:space="preserve">ocational and Technological Education </w:t>
      </w:r>
      <w:r w:rsidR="001D2166" w:rsidRPr="001D2166">
        <w:rPr>
          <w:rStyle w:val="hps"/>
          <w:color w:val="000000" w:themeColor="text1"/>
          <w:lang w:val="en-US"/>
        </w:rPr>
        <w:t>Exhibit</w:t>
      </w:r>
      <w:r w:rsidRPr="001D2166">
        <w:rPr>
          <w:color w:val="000000" w:themeColor="text1"/>
          <w:lang w:val="en-US"/>
        </w:rPr>
        <w:t xml:space="preserve">. The </w:t>
      </w:r>
      <w:r w:rsidR="001D2166">
        <w:rPr>
          <w:color w:val="000000" w:themeColor="text1"/>
          <w:lang w:val="en-US"/>
        </w:rPr>
        <w:t>ABSTRACT</w:t>
      </w:r>
      <w:r w:rsidRPr="002F2773">
        <w:rPr>
          <w:lang w:val="en-US"/>
        </w:rPr>
        <w:t xml:space="preserve"> should not have more than 1.500 </w:t>
      </w:r>
      <w:r w:rsidR="00704786" w:rsidRPr="002F2773">
        <w:rPr>
          <w:lang w:val="en-US"/>
        </w:rPr>
        <w:t>characters</w:t>
      </w:r>
      <w:r w:rsidR="00265654">
        <w:rPr>
          <w:lang w:val="en-US"/>
        </w:rPr>
        <w:t>, following the same formatting instructions described</w:t>
      </w:r>
      <w:r w:rsidR="001D2166">
        <w:rPr>
          <w:lang w:val="en-US"/>
        </w:rPr>
        <w:t xml:space="preserve"> above</w:t>
      </w:r>
      <w:r w:rsidR="00265654">
        <w:rPr>
          <w:lang w:val="en-US"/>
        </w:rPr>
        <w:t>.</w:t>
      </w:r>
      <w:r w:rsidR="001D2166">
        <w:rPr>
          <w:lang w:val="en-US"/>
        </w:rPr>
        <w:t xml:space="preserve"> The list of KEYWORDS </w:t>
      </w:r>
      <w:r w:rsidR="00284E0D">
        <w:rPr>
          <w:lang w:val="en-US"/>
        </w:rPr>
        <w:t xml:space="preserve">should be </w:t>
      </w:r>
      <w:r w:rsidR="001D2166" w:rsidRPr="002F2773">
        <w:rPr>
          <w:lang w:val="en-US"/>
        </w:rPr>
        <w:t xml:space="preserve">up to six </w:t>
      </w:r>
      <w:r w:rsidR="001D2166">
        <w:rPr>
          <w:lang w:val="en-US"/>
        </w:rPr>
        <w:t>w</w:t>
      </w:r>
      <w:r w:rsidR="001D2166" w:rsidRPr="002F2773">
        <w:rPr>
          <w:lang w:val="en-US"/>
        </w:rPr>
        <w:t>ords, separated by commas, in English, after the Abstract. They should be written in lowercase letters, with justified alignment. They should not contain an end point and avoid words already contained in the English title.</w:t>
      </w:r>
    </w:p>
    <w:p w14:paraId="01E23BDE" w14:textId="77777777" w:rsidR="00973F0F" w:rsidRPr="00C14721" w:rsidRDefault="00973F0F" w:rsidP="00FC492E">
      <w:pPr>
        <w:spacing w:before="0"/>
      </w:pPr>
    </w:p>
    <w:p w14:paraId="53F1DAB8" w14:textId="53E0DAE0" w:rsidR="0000422D" w:rsidRPr="00284E0D" w:rsidRDefault="00973F0F" w:rsidP="002F2773">
      <w:pPr>
        <w:pStyle w:val="TEXTO"/>
        <w:ind w:firstLine="0"/>
        <w:rPr>
          <w:i/>
          <w:iCs w:val="0"/>
        </w:rPr>
      </w:pPr>
      <w:r w:rsidRPr="00284E0D">
        <w:rPr>
          <w:b/>
          <w:bCs/>
        </w:rPr>
        <w:t>Keywords:</w:t>
      </w:r>
      <w:r w:rsidRPr="00284E0D">
        <w:t xml:space="preserve"> </w:t>
      </w:r>
      <w:proofErr w:type="spellStart"/>
      <w:r w:rsidR="001D2166" w:rsidRPr="00284E0D">
        <w:t>template</w:t>
      </w:r>
      <w:proofErr w:type="spellEnd"/>
      <w:r w:rsidR="001D2166" w:rsidRPr="00284E0D">
        <w:t xml:space="preserve">, </w:t>
      </w:r>
      <w:proofErr w:type="spellStart"/>
      <w:r w:rsidR="001D2166" w:rsidRPr="00284E0D">
        <w:t>paper</w:t>
      </w:r>
      <w:proofErr w:type="spellEnd"/>
      <w:r w:rsidR="001D2166" w:rsidRPr="00284E0D">
        <w:t xml:space="preserve">, </w:t>
      </w:r>
      <w:proofErr w:type="spellStart"/>
      <w:r w:rsidR="001D2166" w:rsidRPr="00284E0D">
        <w:t>congress</w:t>
      </w:r>
      <w:proofErr w:type="spellEnd"/>
    </w:p>
    <w:p w14:paraId="0060AA87" w14:textId="45072BCF" w:rsidR="006633C6" w:rsidRPr="002F2773" w:rsidRDefault="006633C6" w:rsidP="002F2773">
      <w:pPr>
        <w:pStyle w:val="Ttulo1"/>
        <w:numPr>
          <w:ilvl w:val="0"/>
          <w:numId w:val="0"/>
        </w:numPr>
        <w:spacing w:before="440"/>
        <w:rPr>
          <w:b w:val="0"/>
        </w:rPr>
      </w:pPr>
      <w:r w:rsidRPr="002F2773">
        <w:t>Introdução</w:t>
      </w:r>
    </w:p>
    <w:p w14:paraId="55DEB200" w14:textId="42750D27" w:rsidR="0000422D" w:rsidRPr="001D2166" w:rsidRDefault="0000422D" w:rsidP="001D2166">
      <w:pPr>
        <w:pStyle w:val="TEXTO"/>
      </w:pPr>
      <w:r w:rsidRPr="0000422D">
        <w:t xml:space="preserve">O título deste tópico deve estar em negrito e </w:t>
      </w:r>
      <w:r w:rsidR="001D2166">
        <w:t>alinhado à esquerda</w:t>
      </w:r>
      <w:r w:rsidRPr="0000422D">
        <w:t>. Iniciar o texto deixando recuo de 1,</w:t>
      </w:r>
      <w:r w:rsidR="001D2166">
        <w:t>25</w:t>
      </w:r>
      <w:r w:rsidRPr="0000422D">
        <w:t xml:space="preserve"> cm da margem esquerda. Apresentar um rápido histórico do tema, evidenciando o problema que foi pesquisado. Depois de enfatizar os motivos da pesquisa, terminar a seção apresentando os objetivos do trabalho. Deixar uma linha em branco após a introdução.</w:t>
      </w:r>
    </w:p>
    <w:p w14:paraId="5B5F9B6C" w14:textId="42790741" w:rsidR="006633C6" w:rsidRPr="001D2166" w:rsidRDefault="006633C6" w:rsidP="002F2773">
      <w:pPr>
        <w:pStyle w:val="Ttulo1"/>
      </w:pPr>
      <w:r w:rsidRPr="001D2166">
        <w:t>Materia</w:t>
      </w:r>
      <w:r w:rsidR="00A1388A">
        <w:t>is</w:t>
      </w:r>
      <w:r w:rsidRPr="001D2166">
        <w:t xml:space="preserve"> e Métodos</w:t>
      </w:r>
    </w:p>
    <w:p w14:paraId="3DA534BD" w14:textId="35E1281A" w:rsidR="00973F0F" w:rsidRPr="00A1388A" w:rsidRDefault="00A1388A" w:rsidP="00A1388A">
      <w:pPr>
        <w:pStyle w:val="TEXTO"/>
      </w:pPr>
      <w:r w:rsidRPr="00A1388A">
        <w:t>O título deste tópico deve estar em negrito e alinhado à esquerda.</w:t>
      </w:r>
      <w:r w:rsidR="0000422D" w:rsidRPr="00A1388A">
        <w:t xml:space="preserve"> </w:t>
      </w:r>
      <w:r w:rsidRPr="00A1388A">
        <w:t>D</w:t>
      </w:r>
      <w:r w:rsidR="0000422D" w:rsidRPr="00A1388A">
        <w:t>eixa</w:t>
      </w:r>
      <w:r w:rsidRPr="00A1388A">
        <w:t>r</w:t>
      </w:r>
      <w:r w:rsidR="0000422D" w:rsidRPr="00A1388A">
        <w:t xml:space="preserve"> </w:t>
      </w:r>
      <w:r w:rsidRPr="00A1388A">
        <w:t xml:space="preserve">um </w:t>
      </w:r>
      <w:r w:rsidR="0000422D" w:rsidRPr="00A1388A">
        <w:t>recuo de 1,</w:t>
      </w:r>
      <w:r w:rsidRPr="00A1388A">
        <w:t>25</w:t>
      </w:r>
      <w:r w:rsidR="0000422D" w:rsidRPr="00A1388A">
        <w:t xml:space="preserve"> cm da margem esquerda. Deixar uma linha em branco após o item material e métodos.</w:t>
      </w:r>
    </w:p>
    <w:p w14:paraId="05E4FD2C" w14:textId="77777777" w:rsidR="006633C6" w:rsidRPr="009157CC" w:rsidRDefault="006633C6" w:rsidP="002F2773">
      <w:pPr>
        <w:pStyle w:val="Ttulo1"/>
      </w:pPr>
      <w:r w:rsidRPr="009157CC">
        <w:t>Resultados e Discussão</w:t>
      </w:r>
    </w:p>
    <w:p w14:paraId="7EF0413A" w14:textId="4BD83049" w:rsidR="00A1388A" w:rsidRPr="00A1388A" w:rsidRDefault="0000422D" w:rsidP="00A1388A">
      <w:pPr>
        <w:pStyle w:val="TEXTO"/>
        <w:rPr>
          <w:rStyle w:val="Forte"/>
          <w:rFonts w:ascii="Times" w:hAnsi="Times"/>
        </w:rPr>
      </w:pPr>
      <w:r w:rsidRPr="0000422D">
        <w:t xml:space="preserve">Destacar os principais resultados, fazendo as chamadas pertinentes para Tabelas ou Figuras. </w:t>
      </w:r>
      <w:r w:rsidR="00284E0D">
        <w:t xml:space="preserve">Elas </w:t>
      </w:r>
      <w:r w:rsidR="008A3170" w:rsidRPr="008A3170">
        <w:t xml:space="preserve">deverão ser inseridas, </w:t>
      </w:r>
      <w:r w:rsidR="00A1388A" w:rsidRPr="008A3170">
        <w:t>sequencialmente</w:t>
      </w:r>
      <w:r w:rsidR="008A3170" w:rsidRPr="008A3170">
        <w:t>, no texto.</w:t>
      </w:r>
      <w:r w:rsidR="008A3170">
        <w:t xml:space="preserve"> </w:t>
      </w:r>
      <w:r w:rsidRPr="0000422D">
        <w:t>Quando apropriado, apresentar análise estatística dos dados. Analisar criticamente os resultados ante o conhecimento atual, evitar excesso de comparações com a literatura. Caso seja pertinente, apontar as áreas onde, após a realização do trabalho, o conhecimento permanece limitado, apresentando, então, sugestões para trabalhos futuros.</w:t>
      </w:r>
      <w:r w:rsidRPr="009157CC">
        <w:rPr>
          <w:rStyle w:val="Forte"/>
        </w:rPr>
        <w:t xml:space="preserve"> </w:t>
      </w:r>
    </w:p>
    <w:p w14:paraId="736E0E14" w14:textId="26153519" w:rsidR="00A1388A" w:rsidRPr="00A1388A" w:rsidRDefault="005D0A74" w:rsidP="00A1388A">
      <w:pPr>
        <w:pStyle w:val="Ttulo2"/>
        <w:rPr>
          <w:rStyle w:val="Forte"/>
          <w:b w:val="0"/>
          <w:bCs w:val="0"/>
        </w:rPr>
      </w:pPr>
      <w:r>
        <w:rPr>
          <w:rStyle w:val="Forte"/>
          <w:b w:val="0"/>
          <w:bCs w:val="0"/>
        </w:rPr>
        <w:lastRenderedPageBreak/>
        <w:t>ilustrações</w:t>
      </w:r>
      <w:r w:rsidR="001D694A">
        <w:rPr>
          <w:rStyle w:val="Forte"/>
          <w:b w:val="0"/>
          <w:bCs w:val="0"/>
        </w:rPr>
        <w:t>, tabelas e demais elementos</w:t>
      </w:r>
    </w:p>
    <w:p w14:paraId="0847A586" w14:textId="7BD48718" w:rsidR="005D0A74" w:rsidRPr="004E6FC9" w:rsidRDefault="001D694A" w:rsidP="004E6FC9">
      <w:pPr>
        <w:pStyle w:val="TEXTO"/>
      </w:pPr>
      <w:r w:rsidRPr="004E6FC9">
        <w:t>Elementos não textuais devem ser inseridos da seguinte forma:</w:t>
      </w:r>
      <w:r w:rsidR="00284E0D" w:rsidRPr="004E6FC9">
        <w:t xml:space="preserve"> a) </w:t>
      </w:r>
      <w:r w:rsidR="005D0A74" w:rsidRPr="004E6FC9">
        <w:t>Deixar uma linha em branco;</w:t>
      </w:r>
      <w:r w:rsidR="00284E0D" w:rsidRPr="004E6FC9">
        <w:t xml:space="preserve"> b) </w:t>
      </w:r>
      <w:r w:rsidR="005D0A74" w:rsidRPr="004E6FC9">
        <w:t xml:space="preserve">Escrever sua palavra designativa (desenho, </w:t>
      </w:r>
      <w:r w:rsidRPr="004E6FC9">
        <w:t xml:space="preserve">tabela, </w:t>
      </w:r>
      <w:r w:rsidR="005D0A74" w:rsidRPr="004E6FC9">
        <w:t>esquema, fluxograma, fotografia, gráfico, mapa, organograma, planta, quadro, retrato, figura, imagem, entre outros), seguida de seu número de ordem de ocorrência no texto, em algarismos arábicos,</w:t>
      </w:r>
      <w:r w:rsidRPr="004E6FC9">
        <w:t xml:space="preserve"> um sinal</w:t>
      </w:r>
      <w:r w:rsidR="005D0A74" w:rsidRPr="004E6FC9">
        <w:t xml:space="preserve"> </w:t>
      </w:r>
      <w:r w:rsidRPr="004E6FC9">
        <w:t xml:space="preserve">de </w:t>
      </w:r>
      <w:r w:rsidR="005D0A74" w:rsidRPr="004E6FC9">
        <w:t>travessão e do respectivo título. É obrigatório fazer a devida referência no texto;</w:t>
      </w:r>
      <w:r w:rsidR="00284E0D" w:rsidRPr="004E6FC9">
        <w:t xml:space="preserve"> c) </w:t>
      </w:r>
      <w:r w:rsidR="005D0A74" w:rsidRPr="004E6FC9">
        <w:t xml:space="preserve">Digitar a legenda na linha imediatamente superior </w:t>
      </w:r>
      <w:r w:rsidRPr="004E6FC9">
        <w:t>ao elemento</w:t>
      </w:r>
      <w:r w:rsidR="005D0A74" w:rsidRPr="004E6FC9">
        <w:t>.</w:t>
      </w:r>
    </w:p>
    <w:p w14:paraId="002590D1" w14:textId="50FB0FEF" w:rsidR="00284E0D" w:rsidRPr="004E6FC9" w:rsidRDefault="001D694A" w:rsidP="004E6FC9">
      <w:pPr>
        <w:pStyle w:val="TEXTO"/>
      </w:pPr>
      <w:r w:rsidRPr="004E6FC9">
        <w:t xml:space="preserve">A palavra designativa, número de ordem, título, fonte, legenda e notas devem acompanhar as margens da ilustração. </w:t>
      </w:r>
      <w:r w:rsidR="00731366" w:rsidRPr="004E6FC9">
        <w:t>Imediatamente após a ilustração, deve-se indicar a fonte consultada (elemento obrigatório, mesmo que seja produção do próprio autor) conforme a ABNT NBR 10520, legenda, notas e outras informaç</w:t>
      </w:r>
      <w:r w:rsidR="00731366" w:rsidRPr="004E6FC9">
        <w:rPr>
          <w:rFonts w:hint="eastAsia"/>
        </w:rPr>
        <w:t>õ</w:t>
      </w:r>
      <w:r w:rsidR="00731366" w:rsidRPr="004E6FC9">
        <w:t>es necessárias à sua compreensão (se houver). A ilustração deve ser citada no texto e inserida o mais próximo possível do trecho a que se refere, conforme exemplo</w:t>
      </w:r>
      <w:r w:rsidR="00284E0D" w:rsidRPr="004E6FC9">
        <w:t xml:space="preserve">. Em relação a imagens: atente para o fato de que fotografias ou desenhos coloridos com grandes dimensões podem resultar em arquivos maiores (mais “pesados”), impossibilitando sua submissão no sistema. </w:t>
      </w:r>
    </w:p>
    <w:p w14:paraId="3BA3C36D" w14:textId="148D0817" w:rsidR="00731366" w:rsidRDefault="00731366" w:rsidP="00731366">
      <w:pPr>
        <w:pStyle w:val="TEXTO"/>
        <w:ind w:firstLine="0"/>
      </w:pPr>
    </w:p>
    <w:p w14:paraId="0DEC6469" w14:textId="4DE93B6A" w:rsidR="00731366" w:rsidRDefault="00731366" w:rsidP="00731366">
      <w:pPr>
        <w:pStyle w:val="Recuodecorpodetexto2"/>
        <w:ind w:left="0" w:firstLine="0"/>
        <w:rPr>
          <w:rFonts w:ascii="Times New Roman" w:hAnsi="Times New Roman"/>
        </w:rPr>
      </w:pPr>
      <w:r w:rsidRPr="009157CC">
        <w:rPr>
          <w:rFonts w:ascii="Times New Roman" w:hAnsi="Times New Roman"/>
        </w:rPr>
        <w:t>Figura 1</w:t>
      </w:r>
      <w:r>
        <w:rPr>
          <w:rFonts w:ascii="Times New Roman" w:hAnsi="Times New Roman"/>
        </w:rPr>
        <w:t xml:space="preserve"> - </w:t>
      </w:r>
      <w:r w:rsidRPr="009157CC">
        <w:rPr>
          <w:rFonts w:ascii="Times New Roman" w:hAnsi="Times New Roman"/>
        </w:rPr>
        <w:t xml:space="preserve">Relações </w:t>
      </w:r>
      <w:proofErr w:type="spellStart"/>
      <w:r w:rsidRPr="009157CC">
        <w:rPr>
          <w:rFonts w:ascii="Times New Roman" w:hAnsi="Times New Roman"/>
        </w:rPr>
        <w:t>folha:colmo</w:t>
      </w:r>
      <w:proofErr w:type="spellEnd"/>
      <w:r w:rsidRPr="009157CC">
        <w:rPr>
          <w:rFonts w:ascii="Times New Roman" w:hAnsi="Times New Roman"/>
        </w:rPr>
        <w:t xml:space="preserve"> (F:C) e fibra e</w:t>
      </w:r>
      <w:r>
        <w:rPr>
          <w:rFonts w:ascii="Times New Roman" w:hAnsi="Times New Roman"/>
        </w:rPr>
        <w:t xml:space="preserve">m detergente neutro: detergente </w:t>
      </w:r>
      <w:r w:rsidRPr="009157CC">
        <w:rPr>
          <w:rFonts w:ascii="Times New Roman" w:hAnsi="Times New Roman"/>
        </w:rPr>
        <w:t>ácido (FND:FDA), em função da oferta instantânea de forragem dos pastos</w:t>
      </w:r>
    </w:p>
    <w:p w14:paraId="0799408E" w14:textId="1D4E4268" w:rsidR="00731366" w:rsidRPr="009157CC" w:rsidRDefault="00731366" w:rsidP="00731366">
      <w:pPr>
        <w:pStyle w:val="Recuodecorpodetexto2"/>
        <w:ind w:left="0" w:right="991" w:firstLine="0"/>
      </w:pPr>
      <w:r>
        <w:rPr>
          <w:i/>
          <w:noProof/>
          <w:lang w:val="en-US" w:eastAsia="en-US"/>
        </w:rPr>
        <w:drawing>
          <wp:inline distT="0" distB="0" distL="0" distR="0" wp14:anchorId="5E5659CF" wp14:editId="03A43FB1">
            <wp:extent cx="3295491" cy="1964453"/>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0832" cy="2009364"/>
                    </a:xfrm>
                    <a:prstGeom prst="rect">
                      <a:avLst/>
                    </a:prstGeom>
                    <a:noFill/>
                    <a:ln>
                      <a:noFill/>
                    </a:ln>
                  </pic:spPr>
                </pic:pic>
              </a:graphicData>
            </a:graphic>
          </wp:inline>
        </w:drawing>
      </w:r>
    </w:p>
    <w:p w14:paraId="28A55534" w14:textId="62AB95D7" w:rsidR="00731366" w:rsidRDefault="00731366" w:rsidP="005D0A74">
      <w:pPr>
        <w:pStyle w:val="TEXTO"/>
        <w:ind w:firstLine="0"/>
      </w:pPr>
      <w:r>
        <w:t>Fonte: Próprio autor</w:t>
      </w:r>
    </w:p>
    <w:p w14:paraId="15336442" w14:textId="77777777" w:rsidR="00731366" w:rsidRDefault="00731366" w:rsidP="005D0A74">
      <w:pPr>
        <w:pStyle w:val="TEXTO"/>
        <w:ind w:firstLine="0"/>
      </w:pPr>
    </w:p>
    <w:p w14:paraId="31CD7FCE" w14:textId="77777777" w:rsidR="00A1388A" w:rsidRPr="00A1388A" w:rsidRDefault="00A1388A" w:rsidP="005D0A74">
      <w:pPr>
        <w:pStyle w:val="Legenda"/>
        <w:rPr>
          <w:lang w:val="pt-BR"/>
        </w:rPr>
      </w:pPr>
      <w:bookmarkStart w:id="1" w:name="_Ref9953787"/>
      <w:r w:rsidRPr="00A1388A">
        <w:rPr>
          <w:lang w:val="pt-BR"/>
        </w:rPr>
        <w:t xml:space="preserve">Tabela </w:t>
      </w:r>
      <w:r w:rsidRPr="00A1388A">
        <w:fldChar w:fldCharType="begin"/>
      </w:r>
      <w:r w:rsidRPr="00A1388A">
        <w:rPr>
          <w:lang w:val="pt-BR"/>
        </w:rPr>
        <w:instrText xml:space="preserve"> SEQ Tabela \* ARABIC </w:instrText>
      </w:r>
      <w:r w:rsidRPr="00A1388A">
        <w:fldChar w:fldCharType="separate"/>
      </w:r>
      <w:r w:rsidRPr="00A1388A">
        <w:rPr>
          <w:noProof/>
          <w:lang w:val="pt-BR"/>
        </w:rPr>
        <w:t>1</w:t>
      </w:r>
      <w:r w:rsidRPr="00A1388A">
        <w:fldChar w:fldCharType="end"/>
      </w:r>
      <w:bookmarkEnd w:id="1"/>
      <w:r>
        <w:rPr>
          <w:lang w:val="pt-BR"/>
        </w:rPr>
        <w:t xml:space="preserve"> -</w:t>
      </w:r>
      <w:r w:rsidRPr="00A1388A">
        <w:rPr>
          <w:lang w:val="pt-BR"/>
        </w:rPr>
        <w:t xml:space="preserve"> Ordem de ajuste das funções de covariância (k), número de parâmetros (p), valor da função de máxima verossimilhança (Log L), Critérios de Informação de </w:t>
      </w:r>
      <w:proofErr w:type="spellStart"/>
      <w:r w:rsidRPr="00A1388A">
        <w:rPr>
          <w:lang w:val="pt-BR"/>
        </w:rPr>
        <w:t>Akaike</w:t>
      </w:r>
      <w:proofErr w:type="spellEnd"/>
      <w:r w:rsidRPr="00A1388A">
        <w:rPr>
          <w:lang w:val="pt-BR"/>
        </w:rPr>
        <w:t xml:space="preserve"> (AIC), Informação Bayesiano de Schwarz (BIC) e teste de razão de verossimilhança (LRT), para os modelos utilizando classes e funções de variâncias residuais.</w:t>
      </w:r>
    </w:p>
    <w:tbl>
      <w:tblPr>
        <w:tblW w:w="5000" w:type="pct"/>
        <w:jc w:val="center"/>
        <w:tblBorders>
          <w:top w:val="single" w:sz="12" w:space="0" w:color="008000"/>
          <w:left w:val="nil"/>
          <w:bottom w:val="single" w:sz="12" w:space="0" w:color="008000"/>
          <w:right w:val="nil"/>
          <w:insideH w:val="nil"/>
          <w:insideV w:val="nil"/>
        </w:tblBorders>
        <w:tblCellMar>
          <w:left w:w="70" w:type="dxa"/>
          <w:right w:w="70" w:type="dxa"/>
        </w:tblCellMar>
        <w:tblLook w:val="00A0" w:firstRow="1" w:lastRow="0" w:firstColumn="1" w:lastColumn="0" w:noHBand="0" w:noVBand="0"/>
      </w:tblPr>
      <w:tblGrid>
        <w:gridCol w:w="1852"/>
        <w:gridCol w:w="397"/>
        <w:gridCol w:w="516"/>
        <w:gridCol w:w="1501"/>
        <w:gridCol w:w="1549"/>
        <w:gridCol w:w="1549"/>
        <w:gridCol w:w="1991"/>
      </w:tblGrid>
      <w:tr w:rsidR="006633C6" w:rsidRPr="009157CC" w14:paraId="294AE9A8" w14:textId="77777777" w:rsidTr="00C941F4">
        <w:trPr>
          <w:jc w:val="center"/>
        </w:trPr>
        <w:tc>
          <w:tcPr>
            <w:tcW w:w="990" w:type="pct"/>
            <w:tcBorders>
              <w:top w:val="single" w:sz="12" w:space="0" w:color="auto"/>
              <w:bottom w:val="single" w:sz="6" w:space="0" w:color="auto"/>
            </w:tcBorders>
            <w:vAlign w:val="center"/>
          </w:tcPr>
          <w:p w14:paraId="17E68D16"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Modelos</w:t>
            </w:r>
          </w:p>
        </w:tc>
        <w:tc>
          <w:tcPr>
            <w:tcW w:w="212" w:type="pct"/>
            <w:tcBorders>
              <w:top w:val="single" w:sz="12" w:space="0" w:color="auto"/>
              <w:bottom w:val="single" w:sz="6" w:space="0" w:color="auto"/>
            </w:tcBorders>
            <w:vAlign w:val="center"/>
          </w:tcPr>
          <w:p w14:paraId="02BF5086"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k</w:t>
            </w:r>
          </w:p>
        </w:tc>
        <w:tc>
          <w:tcPr>
            <w:tcW w:w="276" w:type="pct"/>
            <w:tcBorders>
              <w:top w:val="single" w:sz="12" w:space="0" w:color="auto"/>
              <w:bottom w:val="single" w:sz="6" w:space="0" w:color="auto"/>
            </w:tcBorders>
            <w:vAlign w:val="center"/>
          </w:tcPr>
          <w:p w14:paraId="0080DBC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p</w:t>
            </w:r>
          </w:p>
        </w:tc>
        <w:tc>
          <w:tcPr>
            <w:tcW w:w="802" w:type="pct"/>
            <w:tcBorders>
              <w:top w:val="single" w:sz="12" w:space="0" w:color="auto"/>
              <w:bottom w:val="single" w:sz="6" w:space="0" w:color="auto"/>
            </w:tcBorders>
            <w:vAlign w:val="center"/>
          </w:tcPr>
          <w:p w14:paraId="6A7B41FF"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Log L</w:t>
            </w:r>
          </w:p>
        </w:tc>
        <w:tc>
          <w:tcPr>
            <w:tcW w:w="828" w:type="pct"/>
            <w:tcBorders>
              <w:top w:val="single" w:sz="12" w:space="0" w:color="auto"/>
              <w:bottom w:val="single" w:sz="6" w:space="0" w:color="auto"/>
            </w:tcBorders>
            <w:vAlign w:val="center"/>
          </w:tcPr>
          <w:p w14:paraId="159FBE08"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AIC</w:t>
            </w:r>
          </w:p>
        </w:tc>
        <w:tc>
          <w:tcPr>
            <w:tcW w:w="828" w:type="pct"/>
            <w:tcBorders>
              <w:top w:val="single" w:sz="12" w:space="0" w:color="auto"/>
              <w:bottom w:val="single" w:sz="6" w:space="0" w:color="auto"/>
            </w:tcBorders>
            <w:vAlign w:val="center"/>
          </w:tcPr>
          <w:p w14:paraId="2C49FCF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BIC</w:t>
            </w:r>
          </w:p>
        </w:tc>
        <w:tc>
          <w:tcPr>
            <w:tcW w:w="1064" w:type="pct"/>
            <w:tcBorders>
              <w:top w:val="single" w:sz="12" w:space="0" w:color="auto"/>
              <w:bottom w:val="single" w:sz="6" w:space="0" w:color="auto"/>
            </w:tcBorders>
            <w:vAlign w:val="center"/>
          </w:tcPr>
          <w:p w14:paraId="2D7980B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LRT</w:t>
            </w:r>
          </w:p>
        </w:tc>
      </w:tr>
      <w:tr w:rsidR="006633C6" w:rsidRPr="009157CC" w14:paraId="71DA1B63" w14:textId="77777777" w:rsidTr="00C941F4">
        <w:trPr>
          <w:jc w:val="center"/>
        </w:trPr>
        <w:tc>
          <w:tcPr>
            <w:tcW w:w="990" w:type="pct"/>
            <w:tcBorders>
              <w:top w:val="single" w:sz="6" w:space="0" w:color="auto"/>
            </w:tcBorders>
            <w:vAlign w:val="center"/>
          </w:tcPr>
          <w:p w14:paraId="39F2A654"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(1) 444_10 CVR</w:t>
            </w:r>
          </w:p>
        </w:tc>
        <w:tc>
          <w:tcPr>
            <w:tcW w:w="212" w:type="pct"/>
            <w:tcBorders>
              <w:top w:val="single" w:sz="6" w:space="0" w:color="auto"/>
            </w:tcBorders>
            <w:vAlign w:val="center"/>
          </w:tcPr>
          <w:p w14:paraId="2CE3A54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tcBorders>
              <w:top w:val="single" w:sz="6" w:space="0" w:color="auto"/>
            </w:tcBorders>
            <w:vAlign w:val="center"/>
          </w:tcPr>
          <w:p w14:paraId="3447860E"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40</w:t>
            </w:r>
          </w:p>
        </w:tc>
        <w:tc>
          <w:tcPr>
            <w:tcW w:w="802" w:type="pct"/>
            <w:tcBorders>
              <w:top w:val="single" w:sz="6" w:space="0" w:color="auto"/>
            </w:tcBorders>
            <w:vAlign w:val="center"/>
          </w:tcPr>
          <w:p w14:paraId="36EE9FF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-52.984,1</w:t>
            </w:r>
          </w:p>
        </w:tc>
        <w:tc>
          <w:tcPr>
            <w:tcW w:w="828" w:type="pct"/>
            <w:tcBorders>
              <w:top w:val="single" w:sz="6" w:space="0" w:color="auto"/>
            </w:tcBorders>
            <w:vAlign w:val="center"/>
          </w:tcPr>
          <w:p w14:paraId="7B7B177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106.048,2</w:t>
            </w:r>
          </w:p>
        </w:tc>
        <w:tc>
          <w:tcPr>
            <w:tcW w:w="828" w:type="pct"/>
            <w:tcBorders>
              <w:top w:val="single" w:sz="6" w:space="0" w:color="auto"/>
            </w:tcBorders>
            <w:vAlign w:val="center"/>
          </w:tcPr>
          <w:p w14:paraId="3C3F7F61"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106.363,9</w:t>
            </w:r>
          </w:p>
        </w:tc>
        <w:tc>
          <w:tcPr>
            <w:tcW w:w="1064" w:type="pct"/>
            <w:tcBorders>
              <w:top w:val="single" w:sz="6" w:space="0" w:color="auto"/>
            </w:tcBorders>
            <w:vAlign w:val="center"/>
          </w:tcPr>
          <w:p w14:paraId="6B067597" w14:textId="77777777" w:rsidR="006633C6" w:rsidRPr="009157CC" w:rsidRDefault="006633C6" w:rsidP="00731366">
            <w:pPr>
              <w:keepNext/>
              <w:spacing w:before="0"/>
              <w:jc w:val="center"/>
              <w:rPr>
                <w:rFonts w:ascii="Times New Roman" w:hAnsi="Times New Roman"/>
                <w:vertAlign w:val="superscript"/>
                <w:lang w:val="pt-BR"/>
              </w:rPr>
            </w:pPr>
            <w:r w:rsidRPr="009157CC">
              <w:rPr>
                <w:rFonts w:ascii="Times New Roman" w:hAnsi="Times New Roman"/>
                <w:lang w:val="pt-BR"/>
              </w:rPr>
              <w:t xml:space="preserve">(2-1) 2,326 </w:t>
            </w:r>
            <w:r w:rsidRPr="009157CC">
              <w:rPr>
                <w:rFonts w:ascii="Times New Roman" w:hAnsi="Times New Roman"/>
                <w:vertAlign w:val="superscript"/>
                <w:lang w:val="pt-BR"/>
              </w:rPr>
              <w:t>NS</w:t>
            </w:r>
          </w:p>
        </w:tc>
      </w:tr>
      <w:tr w:rsidR="006633C6" w:rsidRPr="009157CC" w14:paraId="59625E21" w14:textId="77777777" w:rsidTr="00C941F4">
        <w:trPr>
          <w:jc w:val="center"/>
        </w:trPr>
        <w:tc>
          <w:tcPr>
            <w:tcW w:w="990" w:type="pct"/>
            <w:vAlign w:val="center"/>
          </w:tcPr>
          <w:p w14:paraId="575996C8"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(2) 444_53 CVR</w:t>
            </w:r>
          </w:p>
        </w:tc>
        <w:tc>
          <w:tcPr>
            <w:tcW w:w="212" w:type="pct"/>
            <w:vAlign w:val="center"/>
          </w:tcPr>
          <w:p w14:paraId="22FA4D3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vAlign w:val="center"/>
          </w:tcPr>
          <w:p w14:paraId="77706F7F"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83</w:t>
            </w:r>
          </w:p>
        </w:tc>
        <w:tc>
          <w:tcPr>
            <w:tcW w:w="802" w:type="pct"/>
            <w:vAlign w:val="center"/>
          </w:tcPr>
          <w:p w14:paraId="2F725067"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-52.981,8</w:t>
            </w:r>
          </w:p>
        </w:tc>
        <w:tc>
          <w:tcPr>
            <w:tcW w:w="828" w:type="pct"/>
            <w:vAlign w:val="center"/>
          </w:tcPr>
          <w:p w14:paraId="4F833D3C"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106.129,6</w:t>
            </w:r>
          </w:p>
        </w:tc>
        <w:tc>
          <w:tcPr>
            <w:tcW w:w="828" w:type="pct"/>
            <w:vAlign w:val="center"/>
          </w:tcPr>
          <w:p w14:paraId="78D0FB03" w14:textId="77777777" w:rsidR="006633C6" w:rsidRPr="009157CC" w:rsidRDefault="006633C6" w:rsidP="00731366">
            <w:pPr>
              <w:pStyle w:val="Textodecomentrio"/>
              <w:keepNext/>
              <w:jc w:val="center"/>
              <w:rPr>
                <w:rFonts w:ascii="Times New Roman" w:hAnsi="Times New Roman"/>
                <w:sz w:val="20"/>
              </w:rPr>
            </w:pPr>
            <w:r w:rsidRPr="009157CC">
              <w:rPr>
                <w:rFonts w:ascii="Times New Roman" w:hAnsi="Times New Roman"/>
                <w:sz w:val="20"/>
              </w:rPr>
              <w:t>106.784,6</w:t>
            </w:r>
          </w:p>
        </w:tc>
        <w:tc>
          <w:tcPr>
            <w:tcW w:w="1064" w:type="pct"/>
            <w:vAlign w:val="center"/>
          </w:tcPr>
          <w:p w14:paraId="043AA897"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w:t>
            </w:r>
          </w:p>
        </w:tc>
      </w:tr>
      <w:tr w:rsidR="006633C6" w:rsidRPr="009157CC" w14:paraId="55048458" w14:textId="77777777" w:rsidTr="00C941F4">
        <w:trPr>
          <w:jc w:val="center"/>
        </w:trPr>
        <w:tc>
          <w:tcPr>
            <w:tcW w:w="990" w:type="pct"/>
            <w:tcBorders>
              <w:bottom w:val="single" w:sz="12" w:space="0" w:color="auto"/>
            </w:tcBorders>
            <w:vAlign w:val="center"/>
          </w:tcPr>
          <w:p w14:paraId="435E0CAF" w14:textId="77777777" w:rsidR="006633C6" w:rsidRPr="009157CC" w:rsidRDefault="006633C6" w:rsidP="00731366">
            <w:pPr>
              <w:keepNext/>
              <w:spacing w:before="0"/>
              <w:rPr>
                <w:rFonts w:ascii="Times New Roman" w:hAnsi="Times New Roman"/>
                <w:lang w:val="pt-BR"/>
              </w:rPr>
            </w:pPr>
            <w:r w:rsidRPr="009157CC">
              <w:rPr>
                <w:rFonts w:ascii="Times New Roman" w:hAnsi="Times New Roman"/>
                <w:lang w:val="pt-BR"/>
              </w:rPr>
              <w:t>(3) 444_FV4</w:t>
            </w:r>
          </w:p>
        </w:tc>
        <w:tc>
          <w:tcPr>
            <w:tcW w:w="212" w:type="pct"/>
            <w:tcBorders>
              <w:bottom w:val="single" w:sz="12" w:space="0" w:color="auto"/>
            </w:tcBorders>
            <w:vAlign w:val="center"/>
          </w:tcPr>
          <w:p w14:paraId="0A197C7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4</w:t>
            </w:r>
          </w:p>
        </w:tc>
        <w:tc>
          <w:tcPr>
            <w:tcW w:w="276" w:type="pct"/>
            <w:tcBorders>
              <w:bottom w:val="single" w:sz="12" w:space="0" w:color="auto"/>
            </w:tcBorders>
            <w:vAlign w:val="center"/>
          </w:tcPr>
          <w:p w14:paraId="0EC830AE"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35</w:t>
            </w:r>
          </w:p>
        </w:tc>
        <w:tc>
          <w:tcPr>
            <w:tcW w:w="802" w:type="pct"/>
            <w:tcBorders>
              <w:bottom w:val="single" w:sz="12" w:space="0" w:color="auto"/>
            </w:tcBorders>
            <w:vAlign w:val="center"/>
          </w:tcPr>
          <w:p w14:paraId="31004214"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-53.056,9</w:t>
            </w:r>
          </w:p>
        </w:tc>
        <w:tc>
          <w:tcPr>
            <w:tcW w:w="828" w:type="pct"/>
            <w:tcBorders>
              <w:bottom w:val="single" w:sz="12" w:space="0" w:color="auto"/>
            </w:tcBorders>
            <w:vAlign w:val="center"/>
          </w:tcPr>
          <w:p w14:paraId="71F3BBF3"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106.183,9</w:t>
            </w:r>
          </w:p>
        </w:tc>
        <w:tc>
          <w:tcPr>
            <w:tcW w:w="828" w:type="pct"/>
            <w:tcBorders>
              <w:bottom w:val="single" w:sz="12" w:space="0" w:color="auto"/>
            </w:tcBorders>
            <w:vAlign w:val="center"/>
          </w:tcPr>
          <w:p w14:paraId="2E7E4C72" w14:textId="77777777" w:rsidR="006633C6" w:rsidRPr="009157CC" w:rsidRDefault="006633C6" w:rsidP="00731366">
            <w:pPr>
              <w:keepNext/>
              <w:spacing w:before="0"/>
              <w:jc w:val="center"/>
              <w:rPr>
                <w:rFonts w:ascii="Times New Roman" w:hAnsi="Times New Roman"/>
                <w:lang w:val="pt-BR"/>
              </w:rPr>
            </w:pPr>
            <w:r w:rsidRPr="009157CC">
              <w:rPr>
                <w:rFonts w:ascii="Times New Roman" w:hAnsi="Times New Roman"/>
                <w:lang w:val="pt-BR"/>
              </w:rPr>
              <w:t>106.460,1</w:t>
            </w:r>
          </w:p>
        </w:tc>
        <w:tc>
          <w:tcPr>
            <w:tcW w:w="1064" w:type="pct"/>
            <w:tcBorders>
              <w:bottom w:val="single" w:sz="12" w:space="0" w:color="auto"/>
            </w:tcBorders>
            <w:vAlign w:val="center"/>
          </w:tcPr>
          <w:p w14:paraId="3E476BEF" w14:textId="77777777" w:rsidR="006633C6" w:rsidRPr="009157CC" w:rsidRDefault="006633C6" w:rsidP="00731366">
            <w:pPr>
              <w:keepNext/>
              <w:spacing w:before="0"/>
              <w:jc w:val="center"/>
              <w:rPr>
                <w:rFonts w:ascii="Times New Roman" w:hAnsi="Times New Roman"/>
                <w:vertAlign w:val="superscript"/>
                <w:lang w:val="pt-BR"/>
              </w:rPr>
            </w:pPr>
            <w:r w:rsidRPr="009157CC">
              <w:rPr>
                <w:rFonts w:ascii="Times New Roman" w:hAnsi="Times New Roman"/>
                <w:vertAlign w:val="superscript"/>
                <w:lang w:val="pt-BR"/>
              </w:rPr>
              <w:t>-</w:t>
            </w:r>
          </w:p>
        </w:tc>
      </w:tr>
    </w:tbl>
    <w:p w14:paraId="2955F99D" w14:textId="77777777" w:rsidR="006633C6" w:rsidRPr="009157CC" w:rsidRDefault="006633C6" w:rsidP="00C941F4">
      <w:pPr>
        <w:tabs>
          <w:tab w:val="clear" w:pos="720"/>
        </w:tabs>
        <w:spacing w:before="0"/>
        <w:ind w:left="709" w:hanging="709"/>
        <w:rPr>
          <w:rFonts w:ascii="Times New Roman" w:hAnsi="Times New Roman"/>
          <w:lang w:val="pt-BR"/>
        </w:rPr>
      </w:pPr>
      <w:r w:rsidRPr="009157CC">
        <w:rPr>
          <w:rFonts w:ascii="Times New Roman" w:hAnsi="Times New Roman"/>
          <w:lang w:val="pt-BR"/>
        </w:rPr>
        <w:t>CVR = classes de variâncias residuais; FV = funções de variância; ** = P&lt;(0,01); NS = não significativo</w:t>
      </w:r>
    </w:p>
    <w:p w14:paraId="309D4201" w14:textId="27316FBD" w:rsidR="00731366" w:rsidRDefault="00731366" w:rsidP="00731366">
      <w:pPr>
        <w:pStyle w:val="TEXTO"/>
        <w:ind w:firstLine="0"/>
      </w:pPr>
      <w:r>
        <w:t>Fonte: Próprio autor</w:t>
      </w:r>
    </w:p>
    <w:p w14:paraId="2E98765C" w14:textId="66E5805C" w:rsidR="00284E0D" w:rsidRDefault="00284E0D" w:rsidP="00731366">
      <w:pPr>
        <w:pStyle w:val="TEXTO"/>
        <w:ind w:firstLine="0"/>
      </w:pPr>
    </w:p>
    <w:p w14:paraId="0D7A432F" w14:textId="3652BA4A" w:rsidR="00284E0D" w:rsidRDefault="00284E0D" w:rsidP="00284E0D">
      <w:pPr>
        <w:pStyle w:val="TEXTO"/>
      </w:pPr>
      <w:r w:rsidRPr="00731366">
        <w:t xml:space="preserve">As tabelas devem ter linhas de cor preta e centralizadas na página. O material tabulado deverá ser o mínimo necessário: incluir somente dados essenciais à compreensão do texto. Descrever adequadamente as abreviações de cada tabela no título ou em nota de rodapé, referenciadas por letras sobrescritas (a, b, </w:t>
      </w:r>
      <w:proofErr w:type="gramStart"/>
      <w:r w:rsidRPr="00731366">
        <w:t>c, etc.</w:t>
      </w:r>
      <w:proofErr w:type="gramEnd"/>
      <w:r w:rsidRPr="00731366">
        <w:t>). Manter as notas descritivas dentro de um mínimo necessário. Colocar as unidades de medida nos cabeçalhos das colunas.</w:t>
      </w:r>
    </w:p>
    <w:p w14:paraId="03AF4EE3" w14:textId="77777777" w:rsidR="006633C6" w:rsidRPr="009157CC" w:rsidRDefault="006633C6" w:rsidP="005E1D25">
      <w:pPr>
        <w:pStyle w:val="Ttulo1"/>
        <w:numPr>
          <w:ilvl w:val="0"/>
          <w:numId w:val="0"/>
        </w:numPr>
        <w:ind w:left="360" w:hanging="360"/>
      </w:pPr>
      <w:r w:rsidRPr="009157CC">
        <w:t>Conclusões</w:t>
      </w:r>
    </w:p>
    <w:p w14:paraId="66F790EE" w14:textId="08E919F2" w:rsidR="009E70A4" w:rsidRPr="009E70A4" w:rsidRDefault="001B7CF4" w:rsidP="002F2773">
      <w:pPr>
        <w:pStyle w:val="TEXTO"/>
      </w:pPr>
      <w:r w:rsidRPr="009E70A4">
        <w:t>Apresentar as principais conclusões em frases curtas, separadas por parágrafos. Não usar esta seção para sumarizar os resultados (o que já foi feito no Resumo), mas destacar o progresso e as aplicações que o trabalho propicia. Enfatizar as limitações que persistem, apresentando, sempre que apropriado, sugestões para trabalhos futuros. Deixar uma linha em branco após o item conclusões. Devem explicar claramente, sem abreviações, acrônimos ou citações, o que os resultados da pesquisa concluem</w:t>
      </w:r>
      <w:r w:rsidR="00EF7E16">
        <w:t xml:space="preserve"> na área</w:t>
      </w:r>
      <w:r w:rsidRPr="009E70A4">
        <w:t>.</w:t>
      </w:r>
    </w:p>
    <w:p w14:paraId="427FD5A6" w14:textId="77777777" w:rsidR="006633C6" w:rsidRPr="002F2773" w:rsidRDefault="006633C6" w:rsidP="00EF7E16">
      <w:pPr>
        <w:pStyle w:val="Ttulo1"/>
        <w:numPr>
          <w:ilvl w:val="0"/>
          <w:numId w:val="0"/>
        </w:numPr>
        <w:ind w:left="360" w:hanging="360"/>
        <w:rPr>
          <w:b w:val="0"/>
        </w:rPr>
      </w:pPr>
      <w:r w:rsidRPr="002F2773">
        <w:t>Agradecimentos</w:t>
      </w:r>
    </w:p>
    <w:p w14:paraId="3D341D51" w14:textId="56F77850" w:rsidR="006633C6" w:rsidRDefault="006633C6" w:rsidP="002F2773">
      <w:pPr>
        <w:pStyle w:val="TEXTO"/>
      </w:pPr>
      <w:r w:rsidRPr="009157CC">
        <w:t xml:space="preserve">Este tópico é optativo. </w:t>
      </w:r>
      <w:r w:rsidR="009E70A4" w:rsidRPr="009E70A4">
        <w:t>O título deste tópico deve estar em negrito e centralizado. Não deixar linha em branco separando o título do texto. Iniciar o texto deixando recuo de 1,</w:t>
      </w:r>
      <w:r w:rsidR="00EF7E16">
        <w:t>25</w:t>
      </w:r>
      <w:r w:rsidR="009E70A4" w:rsidRPr="009E70A4">
        <w:t xml:space="preserve"> cm da margem esquerda. Apresentar os principais agradecimentos</w:t>
      </w:r>
      <w:r w:rsidR="009E70A4">
        <w:t>.</w:t>
      </w:r>
    </w:p>
    <w:p w14:paraId="535D2CC1" w14:textId="77777777" w:rsidR="00FD24D1" w:rsidRDefault="00C14721" w:rsidP="002F2773">
      <w:pPr>
        <w:pStyle w:val="Ttulo1"/>
        <w:numPr>
          <w:ilvl w:val="0"/>
          <w:numId w:val="0"/>
        </w:numPr>
        <w:ind w:left="357" w:hanging="357"/>
      </w:pPr>
      <w:r>
        <w:lastRenderedPageBreak/>
        <w:t>Referências</w:t>
      </w:r>
      <w:r w:rsidR="00626D52">
        <w:t xml:space="preserve"> bibliográficas</w:t>
      </w:r>
    </w:p>
    <w:p w14:paraId="388AC134" w14:textId="5EFFDF7A" w:rsidR="00D960D7" w:rsidRPr="000E0D62" w:rsidRDefault="00D960D7" w:rsidP="00EF7E16">
      <w:pPr>
        <w:pStyle w:val="TEXTO"/>
        <w:ind w:firstLine="0"/>
        <w:rPr>
          <w:sz w:val="18"/>
          <w:szCs w:val="18"/>
        </w:rPr>
      </w:pPr>
      <w:r w:rsidRPr="000E0D62">
        <w:rPr>
          <w:b/>
          <w:bCs/>
          <w:sz w:val="18"/>
          <w:szCs w:val="18"/>
        </w:rPr>
        <w:t xml:space="preserve">Referências: </w:t>
      </w:r>
      <w:r w:rsidRPr="000E0D62">
        <w:rPr>
          <w:sz w:val="18"/>
          <w:szCs w:val="18"/>
        </w:rPr>
        <w:t xml:space="preserve">deverão ser redigidas segundo as normas da ABNT: </w:t>
      </w:r>
      <w:r w:rsidRPr="000E0D62">
        <w:rPr>
          <w:b/>
          <w:bCs/>
          <w:sz w:val="18"/>
          <w:szCs w:val="18"/>
        </w:rPr>
        <w:t>NBR 6023</w:t>
      </w:r>
      <w:r w:rsidRPr="000E0D62">
        <w:rPr>
          <w:sz w:val="18"/>
          <w:szCs w:val="18"/>
        </w:rPr>
        <w:t xml:space="preserve"> de </w:t>
      </w:r>
      <w:r w:rsidR="00EF7E16" w:rsidRPr="000E0D62">
        <w:rPr>
          <w:sz w:val="18"/>
          <w:szCs w:val="18"/>
        </w:rPr>
        <w:t>novembro</w:t>
      </w:r>
      <w:r w:rsidRPr="000E0D62">
        <w:rPr>
          <w:sz w:val="18"/>
          <w:szCs w:val="18"/>
        </w:rPr>
        <w:t xml:space="preserve"> de 20</w:t>
      </w:r>
      <w:r w:rsidR="00EF7E16" w:rsidRPr="000E0D62">
        <w:rPr>
          <w:sz w:val="18"/>
          <w:szCs w:val="18"/>
        </w:rPr>
        <w:t>18</w:t>
      </w:r>
      <w:r w:rsidRPr="000E0D62">
        <w:rPr>
          <w:sz w:val="18"/>
          <w:szCs w:val="18"/>
        </w:rPr>
        <w:t>, ou respectiva NBR vigente. Incluir somente as referências de obras mencionadas no texto.</w:t>
      </w:r>
      <w:r w:rsidR="00981BB5" w:rsidRPr="000E0D62">
        <w:rPr>
          <w:sz w:val="18"/>
          <w:szCs w:val="18"/>
        </w:rPr>
        <w:t xml:space="preserve"> </w:t>
      </w:r>
      <w:r w:rsidRPr="000E0D62">
        <w:rPr>
          <w:b/>
          <w:bCs/>
          <w:sz w:val="18"/>
          <w:szCs w:val="18"/>
        </w:rPr>
        <w:t>Normas:</w:t>
      </w:r>
      <w:r w:rsidR="00981BB5" w:rsidRPr="000E0D62">
        <w:rPr>
          <w:b/>
          <w:bCs/>
          <w:sz w:val="18"/>
          <w:szCs w:val="18"/>
        </w:rPr>
        <w:t xml:space="preserve"> </w:t>
      </w:r>
      <w:r w:rsidRPr="000E0D62">
        <w:rPr>
          <w:sz w:val="18"/>
          <w:szCs w:val="18"/>
        </w:rPr>
        <w:t>Todos os exemplos aqui apresentados são fictícios.</w:t>
      </w:r>
    </w:p>
    <w:p w14:paraId="4EE2F57E" w14:textId="77777777" w:rsidR="00704786" w:rsidRPr="000E0D62" w:rsidRDefault="00704786" w:rsidP="00D960D7">
      <w:pPr>
        <w:tabs>
          <w:tab w:val="clear" w:pos="720"/>
        </w:tabs>
        <w:spacing w:before="0"/>
        <w:jc w:val="left"/>
        <w:rPr>
          <w:rFonts w:ascii="Times New Roman" w:hAnsi="Times New Roman"/>
          <w:sz w:val="18"/>
          <w:szCs w:val="18"/>
          <w:lang w:val="pt-BR"/>
        </w:rPr>
      </w:pPr>
    </w:p>
    <w:p w14:paraId="3E22C09B" w14:textId="76A6C9DB" w:rsidR="00D960D7" w:rsidRPr="000E0D62" w:rsidRDefault="00D960D7" w:rsidP="00D960D7">
      <w:pPr>
        <w:tabs>
          <w:tab w:val="clear" w:pos="720"/>
        </w:tabs>
        <w:spacing w:before="0"/>
        <w:jc w:val="left"/>
        <w:rPr>
          <w:rFonts w:ascii="Times New Roman" w:hAnsi="Times New Roman"/>
          <w:b/>
          <w:sz w:val="18"/>
          <w:szCs w:val="18"/>
          <w:lang w:val="pt-BR"/>
        </w:rPr>
      </w:pPr>
      <w:r w:rsidRPr="000E0D62">
        <w:rPr>
          <w:rFonts w:ascii="Times New Roman" w:hAnsi="Times New Roman"/>
          <w:b/>
          <w:sz w:val="18"/>
          <w:szCs w:val="18"/>
          <w:lang w:val="pt-BR"/>
        </w:rPr>
        <w:t>–</w:t>
      </w:r>
      <w:r w:rsidR="005E1D25" w:rsidRPr="000E0D62">
        <w:rPr>
          <w:rFonts w:ascii="Times New Roman" w:hAnsi="Times New Roman"/>
          <w:b/>
          <w:sz w:val="18"/>
          <w:szCs w:val="18"/>
          <w:lang w:val="pt-BR"/>
        </w:rPr>
        <w:t xml:space="preserve"> Único autor</w:t>
      </w:r>
    </w:p>
    <w:p w14:paraId="5643D68B" w14:textId="6ECF67B5"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ÚLTIMO SOBRENOME (Caixa alta), D. T. (Primeiras letras do nome e sobrenomes) </w:t>
      </w:r>
      <w:r w:rsidRPr="000E0D62">
        <w:rPr>
          <w:rFonts w:ascii="Times New Roman" w:hAnsi="Times New Roman"/>
          <w:b/>
          <w:bCs/>
          <w:sz w:val="18"/>
          <w:szCs w:val="18"/>
          <w:lang w:val="pt-BR"/>
        </w:rPr>
        <w:t>Título</w:t>
      </w:r>
      <w:r w:rsidRPr="000E0D62">
        <w:rPr>
          <w:rFonts w:ascii="Times New Roman" w:hAnsi="Times New Roman"/>
          <w:sz w:val="18"/>
          <w:szCs w:val="18"/>
          <w:lang w:val="pt-BR"/>
        </w:rPr>
        <w:t>. 3. ed. (Número da edição) Local: Editora, ano. 159p.</w:t>
      </w:r>
    </w:p>
    <w:p w14:paraId="25CA7202"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038A8358"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Até 3 autores</w:t>
      </w:r>
    </w:p>
    <w:p w14:paraId="73DD6935" w14:textId="628475E4"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FONTES, M. P.; LIMA, D. A.; SANTOS, R. P. </w:t>
      </w:r>
      <w:r w:rsidRPr="000E0D62">
        <w:rPr>
          <w:rFonts w:ascii="Times New Roman" w:hAnsi="Times New Roman"/>
          <w:b/>
          <w:bCs/>
          <w:sz w:val="18"/>
          <w:szCs w:val="18"/>
          <w:lang w:val="pt-BR"/>
        </w:rPr>
        <w:t>Título</w:t>
      </w:r>
      <w:r w:rsidRPr="000E0D62">
        <w:rPr>
          <w:rFonts w:ascii="Times New Roman" w:hAnsi="Times New Roman"/>
          <w:sz w:val="18"/>
          <w:szCs w:val="18"/>
          <w:lang w:val="pt-BR"/>
        </w:rPr>
        <w:t>. 4. ed. rev. e aum. Local: Editora, ano.</w:t>
      </w:r>
    </w:p>
    <w:p w14:paraId="0EAB8A64"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101A16D6"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Mais de 3 autores</w:t>
      </w:r>
    </w:p>
    <w:p w14:paraId="53EAB787"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GONÇALVES, G. O. </w:t>
      </w:r>
      <w:r w:rsidRPr="000E0D62">
        <w:rPr>
          <w:rFonts w:ascii="Times New Roman" w:hAnsi="Times New Roman"/>
          <w:i/>
          <w:sz w:val="18"/>
          <w:szCs w:val="18"/>
          <w:lang w:val="pt-BR"/>
        </w:rPr>
        <w:t xml:space="preserve">et al. </w:t>
      </w:r>
      <w:r w:rsidRPr="000E0D62">
        <w:rPr>
          <w:rFonts w:ascii="Times New Roman" w:hAnsi="Times New Roman"/>
          <w:b/>
          <w:bCs/>
          <w:sz w:val="18"/>
          <w:szCs w:val="18"/>
          <w:lang w:val="pt-BR"/>
        </w:rPr>
        <w:t>Título</w:t>
      </w:r>
      <w:r w:rsidRPr="000E0D62">
        <w:rPr>
          <w:rFonts w:ascii="Times New Roman" w:hAnsi="Times New Roman"/>
          <w:sz w:val="18"/>
          <w:szCs w:val="18"/>
          <w:lang w:val="pt-BR"/>
        </w:rPr>
        <w:t>: subtítulo. Local: Editora, ano.</w:t>
      </w:r>
    </w:p>
    <w:p w14:paraId="094AB2BB" w14:textId="77777777" w:rsidR="005E1D25" w:rsidRPr="000E0D62" w:rsidRDefault="005E1D25" w:rsidP="00D960D7">
      <w:pPr>
        <w:tabs>
          <w:tab w:val="clear" w:pos="720"/>
        </w:tabs>
        <w:spacing w:before="0"/>
        <w:jc w:val="left"/>
        <w:rPr>
          <w:rFonts w:ascii="Times New Roman" w:hAnsi="Times New Roman"/>
          <w:sz w:val="18"/>
          <w:szCs w:val="18"/>
          <w:lang w:val="pt-BR"/>
        </w:rPr>
      </w:pPr>
    </w:p>
    <w:p w14:paraId="6E8FA130" w14:textId="11B775B2" w:rsidR="00D960D7" w:rsidRPr="000E0D62" w:rsidRDefault="00D960D7" w:rsidP="00D960D7">
      <w:pPr>
        <w:tabs>
          <w:tab w:val="clear" w:pos="720"/>
        </w:tabs>
        <w:spacing w:before="0"/>
        <w:jc w:val="left"/>
        <w:rPr>
          <w:rFonts w:ascii="Times New Roman" w:hAnsi="Times New Roman"/>
          <w:b/>
          <w:sz w:val="18"/>
          <w:szCs w:val="18"/>
          <w:lang w:val="pt-BR"/>
        </w:rPr>
      </w:pPr>
      <w:r w:rsidRPr="000E0D62">
        <w:rPr>
          <w:rFonts w:ascii="Times New Roman" w:hAnsi="Times New Roman"/>
          <w:b/>
          <w:sz w:val="18"/>
          <w:szCs w:val="18"/>
          <w:lang w:val="pt-BR"/>
        </w:rPr>
        <w:t>– Organizador(es), coordenador(es), tradutor(es)</w:t>
      </w:r>
    </w:p>
    <w:p w14:paraId="0F7861D3" w14:textId="14499D6D"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SWOKOWSKI, E. W.; FLORES, V. R. L. F.; MORENO, M. Q. </w:t>
      </w:r>
      <w:r w:rsidRPr="000E0D62">
        <w:rPr>
          <w:rFonts w:ascii="Times New Roman" w:hAnsi="Times New Roman"/>
          <w:b/>
          <w:sz w:val="18"/>
          <w:szCs w:val="18"/>
          <w:lang w:val="pt-BR"/>
        </w:rPr>
        <w:t>Cálculo de geometria analítica</w:t>
      </w:r>
      <w:r w:rsidRPr="000E0D62">
        <w:rPr>
          <w:rFonts w:ascii="Times New Roman" w:hAnsi="Times New Roman"/>
          <w:sz w:val="18"/>
          <w:szCs w:val="18"/>
          <w:lang w:val="pt-BR"/>
        </w:rPr>
        <w:t xml:space="preserve">. Tradução de Alfredo Alves de Faria. Revisão técnica </w:t>
      </w:r>
      <w:proofErr w:type="spellStart"/>
      <w:r w:rsidRPr="000E0D62">
        <w:rPr>
          <w:rFonts w:ascii="Times New Roman" w:hAnsi="Times New Roman"/>
          <w:sz w:val="18"/>
          <w:szCs w:val="18"/>
          <w:lang w:val="pt-BR"/>
        </w:rPr>
        <w:t>Antonio</w:t>
      </w:r>
      <w:proofErr w:type="spellEnd"/>
      <w:r w:rsidRPr="000E0D62">
        <w:rPr>
          <w:rFonts w:ascii="Times New Roman" w:hAnsi="Times New Roman"/>
          <w:sz w:val="18"/>
          <w:szCs w:val="18"/>
          <w:lang w:val="pt-BR"/>
        </w:rPr>
        <w:t xml:space="preserve"> Pertence Júnior. 2. ed. São Paulo: Makron Books do Brasil,</w:t>
      </w:r>
    </w:p>
    <w:p w14:paraId="3118CE40" w14:textId="184D8936" w:rsidR="00EF7E16"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1994. 2 v.</w:t>
      </w:r>
    </w:p>
    <w:p w14:paraId="3AECA772" w14:textId="67290F60" w:rsidR="005E1D25" w:rsidRPr="000E0D62" w:rsidRDefault="005E1D25" w:rsidP="00D960D7">
      <w:pPr>
        <w:tabs>
          <w:tab w:val="clear" w:pos="720"/>
        </w:tabs>
        <w:spacing w:before="0"/>
        <w:jc w:val="left"/>
        <w:rPr>
          <w:rFonts w:ascii="Times New Roman" w:hAnsi="Times New Roman"/>
          <w:sz w:val="18"/>
          <w:szCs w:val="18"/>
          <w:lang w:val="pt-BR"/>
        </w:rPr>
      </w:pPr>
    </w:p>
    <w:p w14:paraId="2D3FB93B" w14:textId="6A74721A"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ALFONSO-GOLDFARB, Ana Maria; MAIA, Carlos A. (coord.) </w:t>
      </w:r>
      <w:r w:rsidRPr="000E0D62">
        <w:rPr>
          <w:rFonts w:ascii="Times New Roman" w:hAnsi="Times New Roman"/>
          <w:b/>
          <w:sz w:val="18"/>
          <w:szCs w:val="18"/>
          <w:lang w:val="pt-BR"/>
        </w:rPr>
        <w:t>História da ciência: o mapa do conhecimento</w:t>
      </w:r>
      <w:r w:rsidRPr="000E0D62">
        <w:rPr>
          <w:rFonts w:ascii="Times New Roman" w:hAnsi="Times New Roman"/>
          <w:sz w:val="18"/>
          <w:szCs w:val="18"/>
          <w:lang w:val="pt-BR"/>
        </w:rPr>
        <w:t>. Rio de Janeiro: Expressão e Cultura; São Paulo: EDUSP, 1995. 968 p. (América 500 anos, 2).</w:t>
      </w:r>
    </w:p>
    <w:p w14:paraId="790672BE" w14:textId="77777777" w:rsidR="005E1D25" w:rsidRPr="000E0D62" w:rsidRDefault="005E1D25" w:rsidP="00D960D7">
      <w:pPr>
        <w:tabs>
          <w:tab w:val="clear" w:pos="720"/>
        </w:tabs>
        <w:spacing w:before="0"/>
        <w:jc w:val="left"/>
        <w:rPr>
          <w:rFonts w:ascii="Times New Roman" w:hAnsi="Times New Roman"/>
          <w:sz w:val="18"/>
          <w:szCs w:val="18"/>
          <w:lang w:val="pt-BR"/>
        </w:rPr>
      </w:pPr>
    </w:p>
    <w:p w14:paraId="66EDEC23" w14:textId="7777777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Autor entidade</w:t>
      </w:r>
    </w:p>
    <w:p w14:paraId="3109C7B1" w14:textId="77777777" w:rsidR="005E1D25"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RIO GRANDE DO SUL. [Constituição (1989)]. </w:t>
      </w:r>
      <w:r w:rsidRPr="000E0D62">
        <w:rPr>
          <w:rFonts w:ascii="Times New Roman" w:hAnsi="Times New Roman"/>
          <w:b/>
          <w:sz w:val="18"/>
          <w:szCs w:val="18"/>
          <w:lang w:val="pt-BR"/>
        </w:rPr>
        <w:t>Constituição do Estado do Rio Grande do Sul</w:t>
      </w:r>
      <w:r w:rsidRPr="000E0D62">
        <w:rPr>
          <w:rFonts w:ascii="Times New Roman" w:hAnsi="Times New Roman"/>
          <w:sz w:val="18"/>
          <w:szCs w:val="18"/>
          <w:lang w:val="pt-BR"/>
        </w:rPr>
        <w:t xml:space="preserve">. 4. ed. atual. Porto Alegre: Assembleia Legislativa do Estado do Rio Grande do Sul, 1995. </w:t>
      </w:r>
    </w:p>
    <w:p w14:paraId="01B6FB93" w14:textId="77777777" w:rsidR="005E1D25" w:rsidRPr="000E0D62" w:rsidRDefault="005E1D25" w:rsidP="005E1D25">
      <w:pPr>
        <w:tabs>
          <w:tab w:val="clear" w:pos="720"/>
        </w:tabs>
        <w:spacing w:before="0"/>
        <w:jc w:val="left"/>
        <w:rPr>
          <w:rFonts w:ascii="Times New Roman" w:hAnsi="Times New Roman"/>
          <w:sz w:val="18"/>
          <w:szCs w:val="18"/>
          <w:lang w:val="pt-BR"/>
        </w:rPr>
      </w:pPr>
    </w:p>
    <w:p w14:paraId="51993C8D" w14:textId="525C9A2E" w:rsidR="00EF7E16" w:rsidRPr="000E0D62" w:rsidRDefault="005E1D25" w:rsidP="005E1D25">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BRASIL. [Constituição (1988)]. </w:t>
      </w:r>
      <w:r w:rsidRPr="000E0D62">
        <w:rPr>
          <w:rFonts w:ascii="Times New Roman" w:hAnsi="Times New Roman"/>
          <w:b/>
          <w:sz w:val="18"/>
          <w:szCs w:val="18"/>
          <w:lang w:val="pt-BR"/>
        </w:rPr>
        <w:t>Constituição da República Federativa do Brasil</w:t>
      </w:r>
      <w:r w:rsidRPr="000E0D62">
        <w:rPr>
          <w:rFonts w:ascii="Times New Roman" w:hAnsi="Times New Roman"/>
          <w:sz w:val="18"/>
          <w:szCs w:val="18"/>
          <w:lang w:val="pt-BR"/>
        </w:rPr>
        <w:t>. Organizado por Cláudio Brandão de Oliveira. Rio de Janeiro: Roma Victor, 2002. 320 p.</w:t>
      </w:r>
    </w:p>
    <w:p w14:paraId="5DF1BDF0" w14:textId="77777777" w:rsidR="005E1D25" w:rsidRPr="000E0D62" w:rsidRDefault="005E1D25" w:rsidP="005E1D25">
      <w:pPr>
        <w:tabs>
          <w:tab w:val="clear" w:pos="720"/>
        </w:tabs>
        <w:spacing w:before="0"/>
        <w:jc w:val="left"/>
        <w:rPr>
          <w:rFonts w:ascii="Times New Roman" w:hAnsi="Times New Roman"/>
          <w:sz w:val="18"/>
          <w:szCs w:val="18"/>
          <w:lang w:val="pt-BR"/>
        </w:rPr>
      </w:pPr>
    </w:p>
    <w:p w14:paraId="2D157456" w14:textId="1FAD2CB7"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Autoria desconhecida</w:t>
      </w:r>
    </w:p>
    <w:p w14:paraId="12F2AF84"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ONDA de frio: reviravolta traz vento e forte chance de neve. </w:t>
      </w:r>
      <w:r w:rsidRPr="000E0D62">
        <w:rPr>
          <w:rFonts w:ascii="Times New Roman" w:hAnsi="Times New Roman"/>
          <w:b/>
          <w:sz w:val="18"/>
          <w:szCs w:val="18"/>
          <w:lang w:val="pt-BR"/>
        </w:rPr>
        <w:t>Zero Hora</w:t>
      </w:r>
      <w:r w:rsidRPr="000E0D62">
        <w:rPr>
          <w:rFonts w:ascii="Times New Roman" w:hAnsi="Times New Roman"/>
          <w:sz w:val="18"/>
          <w:szCs w:val="18"/>
          <w:lang w:val="pt-BR"/>
        </w:rPr>
        <w:t>, Porto Alegre, ano 47, n. 16.414, 12</w:t>
      </w:r>
    </w:p>
    <w:p w14:paraId="034428BC"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ago. 2010. Disponível em: http://www.clicbs.com.br/zerohora/jsp/default.jspx?uf=1&amp;action=flip. Acesso em:</w:t>
      </w:r>
    </w:p>
    <w:p w14:paraId="77204FAC" w14:textId="418846DE" w:rsidR="00EF7E16"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12 ago. 2010.</w:t>
      </w:r>
    </w:p>
    <w:p w14:paraId="241381ED" w14:textId="77777777" w:rsidR="005A3A61" w:rsidRPr="000E0D62" w:rsidRDefault="005A3A61" w:rsidP="005A3A61">
      <w:pPr>
        <w:tabs>
          <w:tab w:val="clear" w:pos="720"/>
        </w:tabs>
        <w:spacing w:before="0"/>
        <w:jc w:val="left"/>
        <w:rPr>
          <w:rFonts w:ascii="Times New Roman" w:hAnsi="Times New Roman"/>
          <w:sz w:val="18"/>
          <w:szCs w:val="18"/>
          <w:lang w:val="pt-BR"/>
        </w:rPr>
      </w:pPr>
    </w:p>
    <w:p w14:paraId="0B83F05E" w14:textId="7EB4BF6A"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Partes de monografia</w:t>
      </w:r>
    </w:p>
    <w:p w14:paraId="0B6D5BB3" w14:textId="77777777" w:rsidR="005A3A61"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 xml:space="preserve">SANTOS, F. R. A colonização da terra do </w:t>
      </w:r>
      <w:proofErr w:type="spellStart"/>
      <w:r w:rsidRPr="000E0D62">
        <w:rPr>
          <w:rFonts w:ascii="Times New Roman" w:hAnsi="Times New Roman"/>
          <w:bCs/>
          <w:sz w:val="18"/>
          <w:szCs w:val="18"/>
          <w:lang w:val="pt-BR"/>
        </w:rPr>
        <w:t>Tucujús</w:t>
      </w:r>
      <w:proofErr w:type="spellEnd"/>
      <w:r w:rsidRPr="000E0D62">
        <w:rPr>
          <w:rFonts w:ascii="Times New Roman" w:hAnsi="Times New Roman"/>
          <w:bCs/>
          <w:sz w:val="18"/>
          <w:szCs w:val="18"/>
          <w:lang w:val="pt-BR"/>
        </w:rPr>
        <w:t xml:space="preserve">. In: SANTOS, F. R. </w:t>
      </w:r>
      <w:r w:rsidRPr="000E0D62">
        <w:rPr>
          <w:rFonts w:ascii="Times New Roman" w:hAnsi="Times New Roman"/>
          <w:b/>
          <w:bCs/>
          <w:sz w:val="18"/>
          <w:szCs w:val="18"/>
          <w:lang w:val="pt-BR"/>
        </w:rPr>
        <w:t>História do Amapá</w:t>
      </w:r>
      <w:r w:rsidRPr="000E0D62">
        <w:rPr>
          <w:rFonts w:ascii="Times New Roman" w:hAnsi="Times New Roman"/>
          <w:bCs/>
          <w:sz w:val="18"/>
          <w:szCs w:val="18"/>
          <w:lang w:val="pt-BR"/>
        </w:rPr>
        <w:t>, 1º grau. 2. ed.</w:t>
      </w:r>
    </w:p>
    <w:p w14:paraId="7D63A22A" w14:textId="77777777" w:rsidR="005A3A61"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 xml:space="preserve">Macapá: </w:t>
      </w:r>
      <w:proofErr w:type="spellStart"/>
      <w:r w:rsidRPr="000E0D62">
        <w:rPr>
          <w:rFonts w:ascii="Times New Roman" w:hAnsi="Times New Roman"/>
          <w:bCs/>
          <w:sz w:val="18"/>
          <w:szCs w:val="18"/>
          <w:lang w:val="pt-BR"/>
        </w:rPr>
        <w:t>Valcan</w:t>
      </w:r>
      <w:proofErr w:type="spellEnd"/>
      <w:r w:rsidRPr="000E0D62">
        <w:rPr>
          <w:rFonts w:ascii="Times New Roman" w:hAnsi="Times New Roman"/>
          <w:bCs/>
          <w:sz w:val="18"/>
          <w:szCs w:val="18"/>
          <w:lang w:val="pt-BR"/>
        </w:rPr>
        <w:t>, 1994. p. 15-24.</w:t>
      </w:r>
    </w:p>
    <w:p w14:paraId="28855990" w14:textId="77777777" w:rsidR="005A3A61" w:rsidRPr="000E0D62" w:rsidRDefault="005A3A61" w:rsidP="005A3A61">
      <w:pPr>
        <w:tabs>
          <w:tab w:val="clear" w:pos="720"/>
        </w:tabs>
        <w:spacing w:before="0"/>
        <w:jc w:val="left"/>
        <w:rPr>
          <w:rFonts w:ascii="Times New Roman" w:hAnsi="Times New Roman"/>
          <w:bCs/>
          <w:sz w:val="18"/>
          <w:szCs w:val="18"/>
          <w:lang w:val="pt-BR"/>
        </w:rPr>
      </w:pPr>
    </w:p>
    <w:p w14:paraId="0D01AA4F" w14:textId="6E9F2D17" w:rsidR="00EF7E16" w:rsidRPr="000E0D62" w:rsidRDefault="005A3A61" w:rsidP="005A3A61">
      <w:pPr>
        <w:tabs>
          <w:tab w:val="clear" w:pos="720"/>
        </w:tabs>
        <w:spacing w:before="0"/>
        <w:jc w:val="left"/>
        <w:rPr>
          <w:rFonts w:ascii="Times New Roman" w:hAnsi="Times New Roman"/>
          <w:bCs/>
          <w:sz w:val="18"/>
          <w:szCs w:val="18"/>
          <w:lang w:val="pt-BR"/>
        </w:rPr>
      </w:pPr>
      <w:r w:rsidRPr="000E0D62">
        <w:rPr>
          <w:rFonts w:ascii="Times New Roman" w:hAnsi="Times New Roman"/>
          <w:bCs/>
          <w:sz w:val="18"/>
          <w:szCs w:val="18"/>
          <w:lang w:val="pt-BR"/>
        </w:rPr>
        <w:t xml:space="preserve">RODRIGUES, Ana Lúcia </w:t>
      </w:r>
      <w:proofErr w:type="spellStart"/>
      <w:r w:rsidRPr="000E0D62">
        <w:rPr>
          <w:rFonts w:ascii="Times New Roman" w:hAnsi="Times New Roman"/>
          <w:bCs/>
          <w:sz w:val="18"/>
          <w:szCs w:val="18"/>
          <w:lang w:val="pt-BR"/>
        </w:rPr>
        <w:t>Aquilas</w:t>
      </w:r>
      <w:proofErr w:type="spellEnd"/>
      <w:r w:rsidRPr="000E0D62">
        <w:rPr>
          <w:rFonts w:ascii="Times New Roman" w:hAnsi="Times New Roman"/>
          <w:bCs/>
          <w:sz w:val="18"/>
          <w:szCs w:val="18"/>
          <w:lang w:val="pt-BR"/>
        </w:rPr>
        <w:t xml:space="preserve">. Aspectos éticos. In: RODRIGUES, Ana Lúcia </w:t>
      </w:r>
      <w:proofErr w:type="spellStart"/>
      <w:r w:rsidRPr="000E0D62">
        <w:rPr>
          <w:rFonts w:ascii="Times New Roman" w:hAnsi="Times New Roman"/>
          <w:bCs/>
          <w:sz w:val="18"/>
          <w:szCs w:val="18"/>
          <w:lang w:val="pt-BR"/>
        </w:rPr>
        <w:t>Aquilas</w:t>
      </w:r>
      <w:proofErr w:type="spellEnd"/>
      <w:r w:rsidRPr="000E0D62">
        <w:rPr>
          <w:rFonts w:ascii="Times New Roman" w:hAnsi="Times New Roman"/>
          <w:bCs/>
          <w:sz w:val="18"/>
          <w:szCs w:val="18"/>
          <w:lang w:val="pt-BR"/>
        </w:rPr>
        <w:t xml:space="preserve">. </w:t>
      </w:r>
      <w:r w:rsidRPr="000E0D62">
        <w:rPr>
          <w:rFonts w:ascii="Times New Roman" w:hAnsi="Times New Roman"/>
          <w:b/>
          <w:bCs/>
          <w:sz w:val="18"/>
          <w:szCs w:val="18"/>
          <w:lang w:val="pt-BR"/>
        </w:rPr>
        <w:t>Impacto de um programa de exercícios no local de trabalho sobre o nível de atividade física e o estágio de prontidão para a mudança de comportamento</w:t>
      </w:r>
      <w:r w:rsidRPr="000E0D62">
        <w:rPr>
          <w:rFonts w:ascii="Times New Roman" w:hAnsi="Times New Roman"/>
          <w:bCs/>
          <w:sz w:val="18"/>
          <w:szCs w:val="18"/>
          <w:lang w:val="pt-BR"/>
        </w:rPr>
        <w:t>. 2009. Dissertação (Mestrado em Fisiopatologia Experimental) – Faculdade de Medicina, Universidade de São Paulo, São Paulo, 2009. f. 19-20.</w:t>
      </w:r>
    </w:p>
    <w:p w14:paraId="41785973" w14:textId="77777777" w:rsidR="005A3A61" w:rsidRPr="000E0D62" w:rsidRDefault="005A3A61" w:rsidP="005A3A61">
      <w:pPr>
        <w:tabs>
          <w:tab w:val="clear" w:pos="720"/>
        </w:tabs>
        <w:spacing w:before="0"/>
        <w:jc w:val="left"/>
        <w:rPr>
          <w:rFonts w:ascii="Times New Roman" w:hAnsi="Times New Roman"/>
          <w:b/>
          <w:bCs/>
          <w:sz w:val="18"/>
          <w:szCs w:val="18"/>
          <w:lang w:val="pt-BR"/>
        </w:rPr>
      </w:pPr>
    </w:p>
    <w:p w14:paraId="7840F4C4" w14:textId="2D9D7797" w:rsidR="00D960D7" w:rsidRPr="000E0D62" w:rsidRDefault="00D960D7" w:rsidP="005A3A61">
      <w:pPr>
        <w:keepNext/>
        <w:tabs>
          <w:tab w:val="clear" w:pos="720"/>
        </w:tabs>
        <w:spacing w:before="0"/>
        <w:jc w:val="left"/>
        <w:rPr>
          <w:rFonts w:ascii="Times New Roman" w:hAnsi="Times New Roman"/>
          <w:sz w:val="18"/>
          <w:szCs w:val="18"/>
          <w:lang w:val="pt-BR"/>
        </w:rPr>
      </w:pPr>
      <w:r w:rsidRPr="000E0D62">
        <w:rPr>
          <w:rFonts w:ascii="Times New Roman" w:hAnsi="Times New Roman"/>
          <w:b/>
          <w:bCs/>
          <w:sz w:val="18"/>
          <w:szCs w:val="18"/>
          <w:lang w:val="pt-BR"/>
        </w:rPr>
        <w:t xml:space="preserve">- Monografias e partes de monografias em meio eletrônico e on-line </w:t>
      </w:r>
    </w:p>
    <w:p w14:paraId="11A59E99" w14:textId="56D87D4C"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MORFOLOGIA dos artrópodes. In: </w:t>
      </w:r>
      <w:r w:rsidRPr="000E0D62">
        <w:rPr>
          <w:rFonts w:ascii="Times New Roman" w:hAnsi="Times New Roman"/>
          <w:b/>
          <w:sz w:val="18"/>
          <w:szCs w:val="18"/>
          <w:lang w:val="pt-BR"/>
        </w:rPr>
        <w:t>ENCICLOPÉDIA multimídia dos seres vivos</w:t>
      </w:r>
      <w:r w:rsidRPr="000E0D62">
        <w:rPr>
          <w:rFonts w:ascii="Times New Roman" w:hAnsi="Times New Roman"/>
          <w:sz w:val="18"/>
          <w:szCs w:val="18"/>
          <w:lang w:val="pt-BR"/>
        </w:rPr>
        <w:t xml:space="preserve">. [S. l.]: Planeta </w:t>
      </w:r>
      <w:proofErr w:type="spellStart"/>
      <w:r w:rsidRPr="000E0D62">
        <w:rPr>
          <w:rFonts w:ascii="Times New Roman" w:hAnsi="Times New Roman"/>
          <w:sz w:val="18"/>
          <w:szCs w:val="18"/>
          <w:lang w:val="pt-BR"/>
        </w:rPr>
        <w:t>DeAgostini</w:t>
      </w:r>
      <w:proofErr w:type="spellEnd"/>
      <w:r w:rsidRPr="000E0D62">
        <w:rPr>
          <w:rFonts w:ascii="Times New Roman" w:hAnsi="Times New Roman"/>
          <w:sz w:val="18"/>
          <w:szCs w:val="18"/>
          <w:lang w:val="pt-BR"/>
        </w:rPr>
        <w:t>, c1998. CD-ROM 9.</w:t>
      </w:r>
    </w:p>
    <w:p w14:paraId="6D4A4F7E" w14:textId="77777777" w:rsidR="005A3A61" w:rsidRPr="000E0D62" w:rsidRDefault="005A3A61" w:rsidP="005A3A61">
      <w:pPr>
        <w:tabs>
          <w:tab w:val="clear" w:pos="720"/>
        </w:tabs>
        <w:spacing w:before="0"/>
        <w:jc w:val="left"/>
        <w:rPr>
          <w:rFonts w:ascii="Times New Roman" w:hAnsi="Times New Roman"/>
          <w:sz w:val="18"/>
          <w:szCs w:val="18"/>
          <w:lang w:val="pt-BR"/>
        </w:rPr>
      </w:pPr>
    </w:p>
    <w:p w14:paraId="0B50307C" w14:textId="3DCD8CF6"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INSTITUTO NACIONAL DO CÂNCER (Brasil). Estômago. In: INSTITUTO NACIONAL DO CÂNCER (Brasil). </w:t>
      </w:r>
      <w:r w:rsidRPr="000E0D62">
        <w:rPr>
          <w:rFonts w:ascii="Times New Roman" w:hAnsi="Times New Roman"/>
          <w:b/>
          <w:sz w:val="18"/>
          <w:szCs w:val="18"/>
          <w:lang w:val="pt-BR"/>
        </w:rPr>
        <w:t>Tipos de câncer</w:t>
      </w:r>
      <w:r w:rsidRPr="000E0D62">
        <w:rPr>
          <w:rFonts w:ascii="Times New Roman" w:hAnsi="Times New Roman"/>
          <w:sz w:val="18"/>
          <w:szCs w:val="18"/>
          <w:lang w:val="pt-BR"/>
        </w:rPr>
        <w:t>. [Brasília, DF]: Instituto Nacional do Câncer, 2010. Disponível em: http://www2.inca.gov.br/</w:t>
      </w:r>
    </w:p>
    <w:p w14:paraId="5F4FC040" w14:textId="1E60CCAE" w:rsidR="00EF7E16" w:rsidRPr="000E0D62" w:rsidRDefault="005A3A61" w:rsidP="005A3A61">
      <w:pPr>
        <w:tabs>
          <w:tab w:val="clear" w:pos="720"/>
        </w:tabs>
        <w:spacing w:before="0"/>
        <w:jc w:val="left"/>
        <w:rPr>
          <w:rFonts w:ascii="Times New Roman" w:hAnsi="Times New Roman"/>
          <w:sz w:val="18"/>
          <w:szCs w:val="18"/>
          <w:lang w:val="pt-BR"/>
        </w:rPr>
      </w:pPr>
      <w:proofErr w:type="spellStart"/>
      <w:r w:rsidRPr="000E0D62">
        <w:rPr>
          <w:rFonts w:ascii="Times New Roman" w:hAnsi="Times New Roman"/>
          <w:sz w:val="18"/>
          <w:szCs w:val="18"/>
          <w:lang w:val="pt-BR"/>
        </w:rPr>
        <w:t>wps</w:t>
      </w:r>
      <w:proofErr w:type="spellEnd"/>
      <w:r w:rsidRPr="000E0D62">
        <w:rPr>
          <w:rFonts w:ascii="Times New Roman" w:hAnsi="Times New Roman"/>
          <w:sz w:val="18"/>
          <w:szCs w:val="18"/>
          <w:lang w:val="pt-BR"/>
        </w:rPr>
        <w:t>/</w:t>
      </w:r>
      <w:proofErr w:type="spellStart"/>
      <w:r w:rsidRPr="000E0D62">
        <w:rPr>
          <w:rFonts w:ascii="Times New Roman" w:hAnsi="Times New Roman"/>
          <w:sz w:val="18"/>
          <w:szCs w:val="18"/>
          <w:lang w:val="pt-BR"/>
        </w:rPr>
        <w:t>wcm</w:t>
      </w:r>
      <w:proofErr w:type="spellEnd"/>
      <w:r w:rsidRPr="000E0D62">
        <w:rPr>
          <w:rFonts w:ascii="Times New Roman" w:hAnsi="Times New Roman"/>
          <w:sz w:val="18"/>
          <w:szCs w:val="18"/>
          <w:lang w:val="pt-BR"/>
        </w:rPr>
        <w:t>/</w:t>
      </w:r>
      <w:proofErr w:type="spellStart"/>
      <w:r w:rsidRPr="000E0D62">
        <w:rPr>
          <w:rFonts w:ascii="Times New Roman" w:hAnsi="Times New Roman"/>
          <w:sz w:val="18"/>
          <w:szCs w:val="18"/>
          <w:lang w:val="pt-BR"/>
        </w:rPr>
        <w:t>connect</w:t>
      </w:r>
      <w:proofErr w:type="spellEnd"/>
      <w:r w:rsidRPr="000E0D62">
        <w:rPr>
          <w:rFonts w:ascii="Times New Roman" w:hAnsi="Times New Roman"/>
          <w:sz w:val="18"/>
          <w:szCs w:val="18"/>
          <w:lang w:val="pt-BR"/>
        </w:rPr>
        <w:t>/</w:t>
      </w:r>
      <w:proofErr w:type="spellStart"/>
      <w:r w:rsidRPr="000E0D62">
        <w:rPr>
          <w:rFonts w:ascii="Times New Roman" w:hAnsi="Times New Roman"/>
          <w:sz w:val="18"/>
          <w:szCs w:val="18"/>
          <w:lang w:val="pt-BR"/>
        </w:rPr>
        <w:t>tiposdecancer</w:t>
      </w:r>
      <w:proofErr w:type="spellEnd"/>
      <w:r w:rsidRPr="000E0D62">
        <w:rPr>
          <w:rFonts w:ascii="Times New Roman" w:hAnsi="Times New Roman"/>
          <w:sz w:val="18"/>
          <w:szCs w:val="18"/>
          <w:lang w:val="pt-BR"/>
        </w:rPr>
        <w:t>/site/home/estomago/</w:t>
      </w:r>
      <w:proofErr w:type="spellStart"/>
      <w:r w:rsidRPr="000E0D62">
        <w:rPr>
          <w:rFonts w:ascii="Times New Roman" w:hAnsi="Times New Roman"/>
          <w:sz w:val="18"/>
          <w:szCs w:val="18"/>
          <w:lang w:val="pt-BR"/>
        </w:rPr>
        <w:t>definicao</w:t>
      </w:r>
      <w:proofErr w:type="spellEnd"/>
      <w:r w:rsidRPr="000E0D62">
        <w:rPr>
          <w:rFonts w:ascii="Times New Roman" w:hAnsi="Times New Roman"/>
          <w:sz w:val="18"/>
          <w:szCs w:val="18"/>
          <w:lang w:val="pt-BR"/>
        </w:rPr>
        <w:t>. Acesso em: 18 mar. 2010.</w:t>
      </w:r>
    </w:p>
    <w:p w14:paraId="34BAD189" w14:textId="77777777" w:rsidR="005A3A61" w:rsidRPr="000E0D62" w:rsidRDefault="005A3A61" w:rsidP="00D960D7">
      <w:pPr>
        <w:tabs>
          <w:tab w:val="clear" w:pos="720"/>
        </w:tabs>
        <w:spacing w:before="0"/>
        <w:jc w:val="left"/>
        <w:rPr>
          <w:rFonts w:ascii="Times New Roman" w:hAnsi="Times New Roman"/>
          <w:sz w:val="18"/>
          <w:szCs w:val="18"/>
          <w:lang w:val="pt-BR"/>
        </w:rPr>
      </w:pPr>
    </w:p>
    <w:p w14:paraId="028E2AAC" w14:textId="13EF52FF"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Eventos (trabalhos apresentados)</w:t>
      </w:r>
    </w:p>
    <w:p w14:paraId="3A512DBF" w14:textId="77777777"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BRAYNER, A. R. A.; MEDEIROS, C. B. </w:t>
      </w:r>
      <w:r w:rsidRPr="000E0D62">
        <w:rPr>
          <w:rFonts w:ascii="Times New Roman" w:hAnsi="Times New Roman"/>
          <w:b/>
          <w:sz w:val="18"/>
          <w:szCs w:val="18"/>
          <w:lang w:val="pt-BR"/>
        </w:rPr>
        <w:t>Incorporação do tempo em SGBD orientado a objetos</w:t>
      </w:r>
      <w:r w:rsidRPr="000E0D62">
        <w:rPr>
          <w:rFonts w:ascii="Times New Roman" w:hAnsi="Times New Roman"/>
          <w:sz w:val="18"/>
          <w:szCs w:val="18"/>
          <w:lang w:val="pt-BR"/>
        </w:rPr>
        <w:t>. In:</w:t>
      </w:r>
    </w:p>
    <w:p w14:paraId="4FB7F7B1" w14:textId="30D42725" w:rsidR="005A3A61" w:rsidRPr="000E0D62" w:rsidRDefault="005A3A61" w:rsidP="005A3A61">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SIMPÓSIO BRASILEIRO DE BANCO DE DADOS. Apresentado em: 12 ago. 2018.</w:t>
      </w:r>
    </w:p>
    <w:p w14:paraId="25DBAFDC" w14:textId="77777777" w:rsidR="005A3A61" w:rsidRPr="000E0D62" w:rsidRDefault="005A3A61" w:rsidP="00D960D7">
      <w:pPr>
        <w:tabs>
          <w:tab w:val="clear" w:pos="720"/>
        </w:tabs>
        <w:spacing w:before="0"/>
        <w:jc w:val="left"/>
        <w:rPr>
          <w:rFonts w:ascii="Times New Roman" w:hAnsi="Times New Roman"/>
          <w:sz w:val="18"/>
          <w:szCs w:val="18"/>
          <w:lang w:val="pt-BR"/>
        </w:rPr>
      </w:pPr>
    </w:p>
    <w:p w14:paraId="7CD3863E" w14:textId="118F3942"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Eventos (trabalhos apresentados) on-line</w:t>
      </w:r>
    </w:p>
    <w:p w14:paraId="7DC64F26" w14:textId="12A0098F" w:rsidR="00EF7E16" w:rsidRPr="000E0D62" w:rsidRDefault="00EF7E16" w:rsidP="00EF7E16">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CONGRESSO BRASILEIRO DE SOJA, 5.; CONGRESSO DE SOJA DO MERCOSUL, 2009, Goiânia. </w:t>
      </w:r>
      <w:r w:rsidRPr="000E0D62">
        <w:rPr>
          <w:rFonts w:ascii="Times New Roman" w:hAnsi="Times New Roman"/>
          <w:b/>
          <w:sz w:val="18"/>
          <w:szCs w:val="18"/>
          <w:lang w:val="pt-BR"/>
        </w:rPr>
        <w:t xml:space="preserve">Anais do </w:t>
      </w:r>
      <w:r w:rsidR="005A3A61" w:rsidRPr="000E0D62">
        <w:rPr>
          <w:rFonts w:ascii="Times New Roman" w:hAnsi="Times New Roman"/>
          <w:b/>
          <w:sz w:val="18"/>
          <w:szCs w:val="18"/>
          <w:lang w:val="pt-BR"/>
        </w:rPr>
        <w:t xml:space="preserve">Evento </w:t>
      </w:r>
      <w:r w:rsidRPr="000E0D62">
        <w:rPr>
          <w:rFonts w:ascii="Times New Roman" w:hAnsi="Times New Roman"/>
          <w:b/>
          <w:sz w:val="18"/>
          <w:szCs w:val="18"/>
          <w:lang w:val="pt-BR"/>
        </w:rPr>
        <w:t>[...]</w:t>
      </w:r>
      <w:r w:rsidRPr="000E0D62">
        <w:rPr>
          <w:rFonts w:ascii="Times New Roman" w:hAnsi="Times New Roman"/>
          <w:sz w:val="18"/>
          <w:szCs w:val="18"/>
          <w:lang w:val="pt-BR"/>
        </w:rPr>
        <w:t>. Brasília, DF: Embrapa, 2009. 1 CD-ROM. Siglas dos eventos: CBSOJA e MERCOSOJA. Tema: Soja: fator de desenvolvimento do Cone Sul.</w:t>
      </w:r>
    </w:p>
    <w:p w14:paraId="5FE5E4FC" w14:textId="77777777" w:rsidR="00EF7E16" w:rsidRPr="000E0D62" w:rsidRDefault="00EF7E16" w:rsidP="00EF7E16">
      <w:pPr>
        <w:tabs>
          <w:tab w:val="clear" w:pos="720"/>
        </w:tabs>
        <w:spacing w:before="0"/>
        <w:jc w:val="left"/>
        <w:rPr>
          <w:rFonts w:ascii="Times New Roman" w:hAnsi="Times New Roman"/>
          <w:sz w:val="18"/>
          <w:szCs w:val="18"/>
          <w:lang w:val="pt-BR"/>
        </w:rPr>
      </w:pPr>
    </w:p>
    <w:p w14:paraId="663A3502" w14:textId="498F1DCF" w:rsidR="00D960D7" w:rsidRPr="000E0D62" w:rsidRDefault="00D960D7" w:rsidP="00D960D7">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Artigos ou matéria de revista</w:t>
      </w:r>
    </w:p>
    <w:p w14:paraId="4F25C819" w14:textId="173AF704" w:rsidR="00EF7E16" w:rsidRPr="000E0D62" w:rsidRDefault="00EF7E16" w:rsidP="00EF7E16">
      <w:pPr>
        <w:tabs>
          <w:tab w:val="clear" w:pos="720"/>
        </w:tabs>
        <w:spacing w:before="0"/>
        <w:jc w:val="left"/>
        <w:rPr>
          <w:rFonts w:ascii="Times New Roman" w:hAnsi="Times New Roman"/>
          <w:sz w:val="18"/>
          <w:szCs w:val="18"/>
          <w:lang w:val="pt-BR"/>
        </w:rPr>
      </w:pPr>
      <w:r w:rsidRPr="000E0D62">
        <w:rPr>
          <w:rFonts w:ascii="Times New Roman" w:hAnsi="Times New Roman"/>
          <w:sz w:val="18"/>
          <w:szCs w:val="18"/>
          <w:lang w:val="pt-BR"/>
        </w:rPr>
        <w:t xml:space="preserve">DOREA, R. D.; COSTA, J. N.; BATITA, J. M.; FERREIRA, M. M.; MENEZES, R. V.; SOUZA, T. S. </w:t>
      </w:r>
      <w:proofErr w:type="spellStart"/>
      <w:r w:rsidRPr="000E0D62">
        <w:rPr>
          <w:rFonts w:ascii="Times New Roman" w:hAnsi="Times New Roman"/>
          <w:sz w:val="18"/>
          <w:szCs w:val="18"/>
          <w:lang w:val="pt-BR"/>
        </w:rPr>
        <w:t>Reticuloperitonite</w:t>
      </w:r>
      <w:proofErr w:type="spellEnd"/>
      <w:r w:rsidRPr="000E0D62">
        <w:rPr>
          <w:rFonts w:ascii="Times New Roman" w:hAnsi="Times New Roman"/>
          <w:sz w:val="18"/>
          <w:szCs w:val="18"/>
          <w:lang w:val="pt-BR"/>
        </w:rPr>
        <w:t xml:space="preserve"> traumática associada à esplenite e hepatite em bovino: relato de caso. </w:t>
      </w:r>
      <w:r w:rsidRPr="000E0D62">
        <w:rPr>
          <w:rFonts w:ascii="Times New Roman" w:hAnsi="Times New Roman"/>
          <w:b/>
          <w:sz w:val="18"/>
          <w:szCs w:val="18"/>
          <w:lang w:val="pt-BR"/>
        </w:rPr>
        <w:t>Veterinária e Zootecnia</w:t>
      </w:r>
      <w:r w:rsidRPr="000E0D62">
        <w:rPr>
          <w:rFonts w:ascii="Times New Roman" w:hAnsi="Times New Roman"/>
          <w:sz w:val="18"/>
          <w:szCs w:val="18"/>
          <w:lang w:val="pt-BR"/>
        </w:rPr>
        <w:t>, São Paulo, v. 18, n. 4, p. 199-202, 2011. Supl. 3.</w:t>
      </w:r>
    </w:p>
    <w:p w14:paraId="5DFD09E6" w14:textId="77777777" w:rsidR="00EF7E16" w:rsidRPr="000E0D62" w:rsidRDefault="00EF7E16" w:rsidP="00D960D7">
      <w:pPr>
        <w:tabs>
          <w:tab w:val="clear" w:pos="720"/>
        </w:tabs>
        <w:spacing w:before="0"/>
        <w:jc w:val="left"/>
        <w:rPr>
          <w:rFonts w:ascii="Times New Roman" w:hAnsi="Times New Roman"/>
          <w:sz w:val="18"/>
          <w:szCs w:val="18"/>
          <w:lang w:val="pt-BR"/>
        </w:rPr>
      </w:pPr>
    </w:p>
    <w:p w14:paraId="2EC5E4C8" w14:textId="578EAAE9" w:rsidR="00D960D7" w:rsidRPr="000E0D62" w:rsidRDefault="00D960D7" w:rsidP="00D960D7">
      <w:pPr>
        <w:tabs>
          <w:tab w:val="clear" w:pos="720"/>
        </w:tabs>
        <w:spacing w:before="0"/>
        <w:jc w:val="left"/>
        <w:rPr>
          <w:rFonts w:ascii="Times New Roman" w:hAnsi="Times New Roman"/>
          <w:b/>
          <w:bCs/>
          <w:sz w:val="18"/>
          <w:szCs w:val="18"/>
          <w:lang w:val="pt-BR"/>
        </w:rPr>
      </w:pPr>
      <w:r w:rsidRPr="000E0D62">
        <w:rPr>
          <w:rFonts w:ascii="Times New Roman" w:hAnsi="Times New Roman"/>
          <w:sz w:val="18"/>
          <w:szCs w:val="18"/>
          <w:lang w:val="pt-BR"/>
        </w:rPr>
        <w:t xml:space="preserve">– </w:t>
      </w:r>
      <w:r w:rsidRPr="000E0D62">
        <w:rPr>
          <w:rFonts w:ascii="Times New Roman" w:hAnsi="Times New Roman"/>
          <w:b/>
          <w:bCs/>
          <w:sz w:val="18"/>
          <w:szCs w:val="18"/>
          <w:lang w:val="pt-BR"/>
        </w:rPr>
        <w:t>Artigos on-line</w:t>
      </w:r>
    </w:p>
    <w:p w14:paraId="31D51C77" w14:textId="77777777" w:rsidR="00EF7E16" w:rsidRPr="000E0D62" w:rsidRDefault="00EF7E16" w:rsidP="00EF7E16">
      <w:pPr>
        <w:pStyle w:val="NormalWeb"/>
        <w:spacing w:before="0" w:beforeAutospacing="0" w:after="0" w:afterAutospacing="0"/>
        <w:rPr>
          <w:sz w:val="18"/>
          <w:szCs w:val="18"/>
        </w:rPr>
      </w:pPr>
      <w:r w:rsidRPr="000E0D62">
        <w:rPr>
          <w:sz w:val="18"/>
          <w:szCs w:val="18"/>
        </w:rPr>
        <w:t xml:space="preserve">WINDOWS 98: o melhor caminho para atualização. </w:t>
      </w:r>
      <w:r w:rsidRPr="000E0D62">
        <w:rPr>
          <w:b/>
          <w:sz w:val="18"/>
          <w:szCs w:val="18"/>
        </w:rPr>
        <w:t>PC World</w:t>
      </w:r>
      <w:r w:rsidRPr="000E0D62">
        <w:rPr>
          <w:sz w:val="18"/>
          <w:szCs w:val="18"/>
        </w:rPr>
        <w:t>, São Paulo, n. 75, set. 1998. Disponível em: http://www.idg.com.br/abre.htm. Acesso em: 10 set. 1998</w:t>
      </w:r>
    </w:p>
    <w:p w14:paraId="173F8237" w14:textId="77777777" w:rsidR="00EF7E16" w:rsidRPr="000E0D62" w:rsidRDefault="00EF7E16" w:rsidP="00D960D7">
      <w:pPr>
        <w:tabs>
          <w:tab w:val="clear" w:pos="720"/>
        </w:tabs>
        <w:spacing w:before="0"/>
        <w:jc w:val="left"/>
        <w:rPr>
          <w:rFonts w:ascii="Times New Roman" w:hAnsi="Times New Roman"/>
          <w:sz w:val="18"/>
          <w:szCs w:val="18"/>
          <w:lang w:val="pt-BR"/>
        </w:rPr>
      </w:pPr>
    </w:p>
    <w:sectPr w:rsidR="00EF7E16" w:rsidRPr="000E0D62" w:rsidSect="000E0D62">
      <w:headerReference w:type="even" r:id="rId9"/>
      <w:headerReference w:type="default" r:id="rId10"/>
      <w:footerReference w:type="even" r:id="rId11"/>
      <w:footerReference w:type="default" r:id="rId12"/>
      <w:headerReference w:type="first" r:id="rId13"/>
      <w:endnotePr>
        <w:numFmt w:val="lowerLetter"/>
      </w:endnotePr>
      <w:pgSz w:w="11907" w:h="16840" w:code="9"/>
      <w:pgMar w:top="1134" w:right="1134" w:bottom="1134" w:left="1134" w:header="851" w:footer="567" w:gutter="0"/>
      <w:pgNumType w:fmt="numberInDash"/>
      <w:cols w:space="454" w:equalWidth="0">
        <w:col w:w="9355"/>
      </w:cols>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684C" w14:textId="77777777" w:rsidR="00FA3A1B" w:rsidRDefault="00FA3A1B" w:rsidP="006633C6">
      <w:pPr>
        <w:spacing w:before="0"/>
      </w:pPr>
      <w:r>
        <w:separator/>
      </w:r>
    </w:p>
  </w:endnote>
  <w:endnote w:type="continuationSeparator" w:id="0">
    <w:p w14:paraId="16B30E0B" w14:textId="77777777" w:rsidR="00FA3A1B" w:rsidRDefault="00FA3A1B" w:rsidP="006633C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8A51" w14:textId="77777777" w:rsidR="007C5EA9" w:rsidRDefault="007C5E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8D2B7B" w14:textId="77777777" w:rsidR="007C5EA9" w:rsidRDefault="007C5EA9">
    <w:pPr>
      <w:ind w:right="360" w:firstLine="360"/>
      <w:jc w:val="left"/>
    </w:pPr>
    <w:r>
      <w:t>Proceedings of the XII SIBGRAPI (October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1472" w14:textId="77777777" w:rsidR="007C5EA9" w:rsidRPr="00FA46AE" w:rsidRDefault="007C5EA9" w:rsidP="002F2773">
    <w:pPr>
      <w:pStyle w:val="Rodap"/>
      <w:tabs>
        <w:tab w:val="clear" w:pos="4320"/>
        <w:tab w:val="clear" w:pos="8640"/>
      </w:tabs>
      <w:spacing w:before="0"/>
      <w:rPr>
        <w:rFonts w:ascii="Arial" w:hAnsi="Arial" w:cs="Arial"/>
        <w:sz w:val="12"/>
        <w:szCs w:val="12"/>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1E1B" w14:textId="77777777" w:rsidR="00FA3A1B" w:rsidRDefault="00FA3A1B" w:rsidP="006633C6">
      <w:pPr>
        <w:spacing w:before="0"/>
      </w:pPr>
      <w:r>
        <w:separator/>
      </w:r>
    </w:p>
  </w:footnote>
  <w:footnote w:type="continuationSeparator" w:id="0">
    <w:p w14:paraId="45B30535" w14:textId="77777777" w:rsidR="00FA3A1B" w:rsidRDefault="00FA3A1B" w:rsidP="006633C6">
      <w:pPr>
        <w:spacing w:before="0"/>
      </w:pPr>
      <w:r>
        <w:continuationSeparator/>
      </w:r>
    </w:p>
  </w:footnote>
  <w:footnote w:id="1">
    <w:p w14:paraId="310296CA" w14:textId="14810A9C" w:rsidR="00AC7717" w:rsidRPr="002F2773" w:rsidRDefault="00AC7717" w:rsidP="002F2773">
      <w:pPr>
        <w:spacing w:before="0"/>
        <w:ind w:left="84" w:hanging="84"/>
        <w:jc w:val="left"/>
        <w:rPr>
          <w:rFonts w:ascii="Times New Roman" w:hAnsi="Times New Roman"/>
          <w:lang w:val="pt-BR"/>
        </w:rPr>
      </w:pPr>
      <w:r>
        <w:rPr>
          <w:rStyle w:val="Refdenotaderodap"/>
        </w:rPr>
        <w:footnoteRef/>
      </w:r>
      <w:r w:rsidRPr="002F2773">
        <w:rPr>
          <w:sz w:val="24"/>
          <w:lang w:val="pt-BR"/>
        </w:rPr>
        <w:t xml:space="preserve"> </w:t>
      </w:r>
      <w:r w:rsidRPr="009157CC">
        <w:rPr>
          <w:rFonts w:ascii="Times New Roman" w:hAnsi="Times New Roman"/>
          <w:lang w:val="pt-BR"/>
        </w:rPr>
        <w:t>Inform</w:t>
      </w:r>
      <w:r>
        <w:rPr>
          <w:rFonts w:ascii="Times New Roman" w:hAnsi="Times New Roman"/>
          <w:lang w:val="pt-BR"/>
        </w:rPr>
        <w:t xml:space="preserve">ações sobre o trabalho – Por </w:t>
      </w:r>
      <w:proofErr w:type="spellStart"/>
      <w:r>
        <w:rPr>
          <w:rFonts w:ascii="Times New Roman" w:hAnsi="Times New Roman"/>
          <w:lang w:val="pt-BR"/>
        </w:rPr>
        <w:t>ex</w:t>
      </w:r>
      <w:proofErr w:type="spellEnd"/>
      <w:r>
        <w:rPr>
          <w:rFonts w:ascii="Times New Roman" w:hAnsi="Times New Roman"/>
          <w:lang w:val="pt-BR"/>
        </w:rPr>
        <w:t>:</w:t>
      </w:r>
      <w:r w:rsidRPr="009157CC">
        <w:rPr>
          <w:rFonts w:ascii="Times New Roman" w:hAnsi="Times New Roman"/>
          <w:lang w:val="pt-BR"/>
        </w:rPr>
        <w:t xml:space="preserve"> P</w:t>
      </w:r>
      <w:r>
        <w:rPr>
          <w:rFonts w:ascii="Times New Roman" w:hAnsi="Times New Roman"/>
          <w:lang w:val="pt-BR"/>
        </w:rPr>
        <w:t>esquisa desenvolvida no IF Farroupilha, financiada por ...</w:t>
      </w:r>
    </w:p>
  </w:footnote>
  <w:footnote w:id="2">
    <w:p w14:paraId="5D6F32AE" w14:textId="11A3672F" w:rsidR="00AC7717" w:rsidRPr="002F2773" w:rsidRDefault="00AC7717" w:rsidP="002F2773">
      <w:pPr>
        <w:spacing w:before="0"/>
        <w:ind w:left="84" w:hanging="84"/>
        <w:jc w:val="left"/>
        <w:rPr>
          <w:sz w:val="24"/>
          <w:lang w:val="pt-BR"/>
        </w:rPr>
      </w:pPr>
      <w:r>
        <w:rPr>
          <w:rStyle w:val="Refdenotaderodap"/>
        </w:rPr>
        <w:footnoteRef/>
      </w:r>
      <w:r w:rsidRPr="002F2773">
        <w:rPr>
          <w:lang w:val="pt-BR"/>
        </w:rPr>
        <w:t xml:space="preserve"> </w:t>
      </w:r>
      <w:r w:rsidRPr="009157CC">
        <w:rPr>
          <w:rFonts w:ascii="Times New Roman" w:hAnsi="Times New Roman"/>
          <w:lang w:val="pt-BR"/>
        </w:rPr>
        <w:t>Informações sobre autor</w:t>
      </w:r>
      <w:r w:rsidR="00413768">
        <w:rPr>
          <w:rFonts w:ascii="Times New Roman" w:hAnsi="Times New Roman"/>
          <w:lang w:val="pt-BR"/>
        </w:rPr>
        <w:t xml:space="preserve"> </w:t>
      </w:r>
      <w:r>
        <w:rPr>
          <w:rFonts w:ascii="Times New Roman" w:hAnsi="Times New Roman"/>
          <w:lang w:val="pt-BR"/>
        </w:rPr>
        <w:t>(apresentador)</w:t>
      </w:r>
      <w:r w:rsidRPr="009157CC">
        <w:rPr>
          <w:rFonts w:ascii="Times New Roman" w:hAnsi="Times New Roman"/>
          <w:lang w:val="pt-BR"/>
        </w:rPr>
        <w:t xml:space="preserve"> e a instituição – ex. </w:t>
      </w:r>
      <w:r>
        <w:rPr>
          <w:rFonts w:ascii="Times New Roman" w:hAnsi="Times New Roman"/>
          <w:lang w:val="pt-BR"/>
        </w:rPr>
        <w:t>Aluno do curso de g</w:t>
      </w:r>
      <w:r w:rsidRPr="009157CC">
        <w:rPr>
          <w:rFonts w:ascii="Times New Roman" w:hAnsi="Times New Roman"/>
          <w:lang w:val="pt-BR"/>
        </w:rPr>
        <w:t xml:space="preserve">raduação em </w:t>
      </w:r>
      <w:r>
        <w:rPr>
          <w:rFonts w:ascii="Times New Roman" w:hAnsi="Times New Roman"/>
          <w:lang w:val="pt-BR"/>
        </w:rPr>
        <w:t>Agronomia</w:t>
      </w:r>
      <w:r w:rsidRPr="009157CC">
        <w:rPr>
          <w:rFonts w:ascii="Times New Roman" w:hAnsi="Times New Roman"/>
          <w:lang w:val="pt-BR"/>
        </w:rPr>
        <w:t xml:space="preserve"> – </w:t>
      </w:r>
      <w:r>
        <w:rPr>
          <w:rFonts w:ascii="Times New Roman" w:hAnsi="Times New Roman"/>
          <w:lang w:val="pt-BR"/>
        </w:rPr>
        <w:t>INSTITUIÇÃO, Cidade e Estado, Brasil.</w:t>
      </w:r>
      <w:r w:rsidRPr="009157CC">
        <w:rPr>
          <w:rFonts w:ascii="Times New Roman" w:hAnsi="Times New Roman"/>
          <w:lang w:val="pt-BR"/>
        </w:rPr>
        <w:t xml:space="preserve">  Bolsista da </w:t>
      </w:r>
      <w:r>
        <w:rPr>
          <w:rFonts w:ascii="Times New Roman" w:hAnsi="Times New Roman"/>
          <w:lang w:val="pt-BR"/>
        </w:rPr>
        <w:t>AGÊNCIA FINACIADORA</w:t>
      </w:r>
      <w:r w:rsidRPr="009157CC">
        <w:rPr>
          <w:rFonts w:ascii="Times New Roman" w:hAnsi="Times New Roman"/>
          <w:lang w:val="pt-BR"/>
        </w:rPr>
        <w:t xml:space="preserve">. e-mail: </w:t>
      </w:r>
      <w:r>
        <w:rPr>
          <w:rFonts w:ascii="Times New Roman" w:hAnsi="Times New Roman"/>
          <w:lang w:val="pt-BR"/>
        </w:rPr>
        <w:t>nome</w:t>
      </w:r>
      <w:r w:rsidRPr="009157CC">
        <w:rPr>
          <w:rFonts w:ascii="Times New Roman" w:hAnsi="Times New Roman"/>
          <w:lang w:val="pt-BR"/>
        </w:rPr>
        <w:t>@</w:t>
      </w:r>
      <w:r>
        <w:rPr>
          <w:rFonts w:ascii="Times New Roman" w:hAnsi="Times New Roman"/>
          <w:lang w:val="pt-BR"/>
        </w:rPr>
        <w:t>email</w:t>
      </w:r>
      <w:r w:rsidRPr="009157CC">
        <w:rPr>
          <w:rFonts w:ascii="Times New Roman" w:hAnsi="Times New Roman"/>
          <w:lang w:val="pt-BR"/>
        </w:rPr>
        <w:t>.com</w:t>
      </w:r>
    </w:p>
  </w:footnote>
  <w:footnote w:id="3">
    <w:p w14:paraId="506C56B7" w14:textId="5DA0B26D" w:rsidR="00AC7717" w:rsidRPr="002F2773" w:rsidRDefault="00AC7717" w:rsidP="002F2773">
      <w:pPr>
        <w:spacing w:before="0"/>
        <w:ind w:left="84" w:hanging="84"/>
        <w:jc w:val="left"/>
        <w:rPr>
          <w:sz w:val="24"/>
          <w:lang w:val="pt-BR"/>
        </w:rPr>
      </w:pPr>
      <w:r>
        <w:rPr>
          <w:rStyle w:val="Refdenotaderodap"/>
        </w:rPr>
        <w:footnoteRef/>
      </w:r>
      <w:r w:rsidRPr="002F2773">
        <w:rPr>
          <w:sz w:val="24"/>
          <w:lang w:val="pt-BR"/>
        </w:rPr>
        <w:t xml:space="preserve"> </w:t>
      </w:r>
      <w:r w:rsidRPr="009157CC">
        <w:rPr>
          <w:rFonts w:ascii="Times New Roman" w:hAnsi="Times New Roman"/>
          <w:lang w:val="pt-BR"/>
        </w:rPr>
        <w:t xml:space="preserve">Informações sobre os autores </w:t>
      </w:r>
      <w:r>
        <w:rPr>
          <w:rFonts w:ascii="Times New Roman" w:hAnsi="Times New Roman"/>
          <w:lang w:val="pt-BR"/>
        </w:rPr>
        <w:t>na mesma disposição dos itens anteriores.</w:t>
      </w:r>
    </w:p>
  </w:footnote>
  <w:footnote w:id="4">
    <w:p w14:paraId="6E72222A" w14:textId="77777777" w:rsidR="00AC7717" w:rsidRPr="00635425" w:rsidRDefault="00AC7717" w:rsidP="002F2773">
      <w:pPr>
        <w:spacing w:before="0"/>
        <w:ind w:left="84" w:hanging="84"/>
        <w:jc w:val="left"/>
        <w:rPr>
          <w:lang w:val="pt-BR"/>
        </w:rPr>
      </w:pPr>
      <w:r>
        <w:rPr>
          <w:rStyle w:val="Refdenotaderodap"/>
        </w:rPr>
        <w:footnoteRef/>
      </w:r>
      <w:r w:rsidRPr="00635425">
        <w:rPr>
          <w:lang w:val="pt-BR"/>
        </w:rPr>
        <w:t xml:space="preserve"> </w:t>
      </w:r>
      <w:r w:rsidRPr="009157CC">
        <w:rPr>
          <w:rFonts w:ascii="Times New Roman" w:hAnsi="Times New Roman"/>
          <w:lang w:val="pt-BR"/>
        </w:rPr>
        <w:t xml:space="preserve">Informações sobre os autores </w:t>
      </w:r>
      <w:r>
        <w:rPr>
          <w:rFonts w:ascii="Times New Roman" w:hAnsi="Times New Roman"/>
          <w:lang w:val="pt-BR"/>
        </w:rPr>
        <w:t>na mesma disposição dos itens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31F" w14:textId="77777777" w:rsidR="007C5EA9" w:rsidRDefault="007C5EA9" w:rsidP="007C5EA9">
    <w:pPr>
      <w:framePr w:wrap="around" w:vAnchor="text" w:hAnchor="margin" w:xAlign="right" w:y="1"/>
      <w:rPr>
        <w:lang w:val="pt-BR"/>
      </w:rPr>
    </w:pPr>
    <w:r>
      <w:fldChar w:fldCharType="begin"/>
    </w:r>
    <w:r>
      <w:rPr>
        <w:lang w:val="pt-BR"/>
      </w:rPr>
      <w:instrText xml:space="preserve">PAGE  </w:instrText>
    </w:r>
    <w:r>
      <w:fldChar w:fldCharType="separate"/>
    </w:r>
    <w:r>
      <w:rPr>
        <w:noProof/>
        <w:lang w:val="pt-BR"/>
      </w:rPr>
      <w:t>102</w:t>
    </w:r>
    <w:r>
      <w:fldChar w:fldCharType="end"/>
    </w:r>
  </w:p>
  <w:p w14:paraId="3D6041C1" w14:textId="77777777" w:rsidR="007C5EA9" w:rsidRDefault="007C5EA9" w:rsidP="007C5EA9">
    <w:pPr>
      <w:ind w:right="360"/>
      <w:jc w:val="right"/>
      <w:rPr>
        <w:lang w:val="pt-BR"/>
      </w:rPr>
    </w:pPr>
    <w:r>
      <w:rPr>
        <w:lang w:val="pt-BR"/>
      </w:rPr>
      <w:t xml:space="preserve">S. </w:t>
    </w:r>
    <w:proofErr w:type="spellStart"/>
    <w:r>
      <w:rPr>
        <w:lang w:val="pt-BR"/>
      </w:rPr>
      <w:t>Sandri</w:t>
    </w:r>
    <w:proofErr w:type="spellEnd"/>
    <w:r>
      <w:rPr>
        <w:lang w:val="pt-BR"/>
      </w:rPr>
      <w:t xml:space="preserve">, J. Stolfi, </w:t>
    </w:r>
    <w:proofErr w:type="spellStart"/>
    <w:r>
      <w:rPr>
        <w:lang w:val="pt-BR"/>
      </w:rPr>
      <w:t>L.Velho</w:t>
    </w:r>
    <w:proofErr w:type="spellEnd"/>
  </w:p>
  <w:p w14:paraId="30C76C9F" w14:textId="77777777" w:rsidR="007C5EA9" w:rsidRPr="00B75624" w:rsidRDefault="007C5EA9">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F63" w14:textId="54AE7B23" w:rsidR="007D1A54" w:rsidRDefault="007D1A54" w:rsidP="007D1A54">
    <w:pPr>
      <w:pStyle w:val="Cabealho"/>
      <w:jc w:val="right"/>
    </w:pPr>
    <w:r>
      <w:fldChar w:fldCharType="begin"/>
    </w:r>
    <w:r>
      <w:instrText xml:space="preserve"> PAGE  \* Arabic  \* MERGEFORMAT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922B" w14:textId="2FCAFA3E" w:rsidR="007C5EA9" w:rsidRDefault="002F2773" w:rsidP="002F2773">
    <w:pPr>
      <w:pStyle w:val="Cabealho"/>
      <w:tabs>
        <w:tab w:val="left" w:pos="3780"/>
      </w:tabs>
      <w:ind w:hanging="1418"/>
      <w:rPr>
        <w:lang w:val="pt-BR"/>
      </w:rPr>
    </w:pPr>
    <w:r>
      <w:rPr>
        <w:noProof/>
        <w:lang w:val="pt-BR"/>
      </w:rPr>
      <w:drawing>
        <wp:anchor distT="0" distB="0" distL="114300" distR="114300" simplePos="0" relativeHeight="251659264" behindDoc="1" locked="0" layoutInCell="1" allowOverlap="1" wp14:anchorId="097D647F" wp14:editId="3B34DC1D">
          <wp:simplePos x="0" y="0"/>
          <wp:positionH relativeFrom="margin">
            <wp:posOffset>-711200</wp:posOffset>
          </wp:positionH>
          <wp:positionV relativeFrom="page">
            <wp:posOffset>5385</wp:posOffset>
          </wp:positionV>
          <wp:extent cx="7534800" cy="124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ept.png"/>
                  <pic:cNvPicPr/>
                </pic:nvPicPr>
                <pic:blipFill>
                  <a:blip r:embed="rId1"/>
                  <a:stretch>
                    <a:fillRect/>
                  </a:stretch>
                </pic:blipFill>
                <pic:spPr>
                  <a:xfrm>
                    <a:off x="0" y="0"/>
                    <a:ext cx="7534800" cy="1245600"/>
                  </a:xfrm>
                  <a:prstGeom prst="rect">
                    <a:avLst/>
                  </a:prstGeom>
                </pic:spPr>
              </pic:pic>
            </a:graphicData>
          </a:graphic>
          <wp14:sizeRelH relativeFrom="margin">
            <wp14:pctWidth>0</wp14:pctWidth>
          </wp14:sizeRelH>
          <wp14:sizeRelV relativeFrom="margin">
            <wp14:pctHeight>0</wp14:pctHeight>
          </wp14:sizeRelV>
        </wp:anchor>
      </w:drawing>
    </w:r>
  </w:p>
  <w:p w14:paraId="18EED8B2" w14:textId="1DFBD2AC" w:rsidR="002F2773" w:rsidRDefault="002F2773" w:rsidP="002F2773">
    <w:pPr>
      <w:pStyle w:val="Cabealho"/>
      <w:tabs>
        <w:tab w:val="left" w:pos="3780"/>
      </w:tabs>
      <w:ind w:hanging="1418"/>
      <w:rPr>
        <w:lang w:val="pt-BR"/>
      </w:rPr>
    </w:pPr>
  </w:p>
  <w:p w14:paraId="11DDB581" w14:textId="77777777" w:rsidR="002F2773" w:rsidRPr="00CA139C" w:rsidRDefault="002F2773" w:rsidP="002F2773">
    <w:pPr>
      <w:pStyle w:val="Cabealho"/>
      <w:tabs>
        <w:tab w:val="left" w:pos="3780"/>
      </w:tabs>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0C89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3691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66AF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B4B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6A4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E8B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64EC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E02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29F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F2A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D25E2"/>
    <w:multiLevelType w:val="multilevel"/>
    <w:tmpl w:val="1C1A9260"/>
    <w:lvl w:ilvl="0">
      <w:start w:val="1"/>
      <w:numFmt w:val="lowerLetter"/>
      <w:lvlText w:val="%1)"/>
      <w:lvlJc w:val="left"/>
      <w:pPr>
        <w:ind w:left="360" w:hanging="360"/>
      </w:pPr>
      <w:rPr>
        <w:rFonts w:hint="default"/>
      </w:rPr>
    </w:lvl>
    <w:lvl w:ilvl="1">
      <w:start w:val="1"/>
      <w:numFmt w:val="decimal"/>
      <w:suff w:val="space"/>
      <w:lvlText w:val="%1.%2 "/>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D93274"/>
    <w:multiLevelType w:val="hybridMultilevel"/>
    <w:tmpl w:val="840403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5692D39"/>
    <w:multiLevelType w:val="multilevel"/>
    <w:tmpl w:val="44468EDE"/>
    <w:lvl w:ilvl="0">
      <w:start w:val="1"/>
      <w:numFmt w:val="decimal"/>
      <w:suff w:val="space"/>
      <w:lvlText w:val="%1 "/>
      <w:lvlJc w:val="left"/>
      <w:pPr>
        <w:ind w:left="360" w:hanging="360"/>
      </w:pPr>
      <w:rPr>
        <w:rFonts w:hint="default"/>
      </w:rPr>
    </w:lvl>
    <w:lvl w:ilvl="1">
      <w:start w:val="1"/>
      <w:numFmt w:val="decimal"/>
      <w:suff w:val="space"/>
      <w:lvlText w:val="%1.%2 "/>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FD22B0"/>
    <w:multiLevelType w:val="multilevel"/>
    <w:tmpl w:val="B95C9AEC"/>
    <w:lvl w:ilvl="0">
      <w:start w:val="1"/>
      <w:numFmt w:val="decimal"/>
      <w:pStyle w:val="Ttulo1"/>
      <w:suff w:val="space"/>
      <w:lvlText w:val="%1 "/>
      <w:lvlJc w:val="left"/>
      <w:pPr>
        <w:ind w:left="360" w:hanging="360"/>
      </w:pPr>
      <w:rPr>
        <w:rFonts w:hint="default"/>
      </w:rPr>
    </w:lvl>
    <w:lvl w:ilvl="1">
      <w:start w:val="1"/>
      <w:numFmt w:val="decimal"/>
      <w:pStyle w:val="Ttulo2"/>
      <w:suff w:val="space"/>
      <w:lvlText w:val="%1.%2 "/>
      <w:lvlJc w:val="left"/>
      <w:pPr>
        <w:ind w:left="0" w:firstLine="0"/>
      </w:pPr>
      <w:rPr>
        <w:rFonts w:hint="default"/>
      </w:rPr>
    </w:lvl>
    <w:lvl w:ilvl="2">
      <w:start w:val="1"/>
      <w:numFmt w:val="decimal"/>
      <w:pStyle w:val="Ttulo3"/>
      <w:suff w:val="space"/>
      <w:lvlText w:val="%1.%2.%3 "/>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0B74009"/>
    <w:multiLevelType w:val="hybridMultilevel"/>
    <w:tmpl w:val="CE10C72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C6"/>
    <w:rsid w:val="0000422D"/>
    <w:rsid w:val="00092E3C"/>
    <w:rsid w:val="00097BBD"/>
    <w:rsid w:val="000D6714"/>
    <w:rsid w:val="000E0D62"/>
    <w:rsid w:val="0011554E"/>
    <w:rsid w:val="00121D6E"/>
    <w:rsid w:val="00135EFC"/>
    <w:rsid w:val="001411C1"/>
    <w:rsid w:val="001A0F66"/>
    <w:rsid w:val="001B7CF4"/>
    <w:rsid w:val="001D2166"/>
    <w:rsid w:val="001D336F"/>
    <w:rsid w:val="001D694A"/>
    <w:rsid w:val="001E1A45"/>
    <w:rsid w:val="002621C7"/>
    <w:rsid w:val="00265654"/>
    <w:rsid w:val="00284A25"/>
    <w:rsid w:val="00284E0D"/>
    <w:rsid w:val="002F2773"/>
    <w:rsid w:val="003B67B5"/>
    <w:rsid w:val="00413768"/>
    <w:rsid w:val="00434C48"/>
    <w:rsid w:val="00444B97"/>
    <w:rsid w:val="004E6A4B"/>
    <w:rsid w:val="004E6FC9"/>
    <w:rsid w:val="0055316F"/>
    <w:rsid w:val="005A3A61"/>
    <w:rsid w:val="005A59BD"/>
    <w:rsid w:val="005D0A74"/>
    <w:rsid w:val="005E1D25"/>
    <w:rsid w:val="00626D52"/>
    <w:rsid w:val="006633C6"/>
    <w:rsid w:val="0067212E"/>
    <w:rsid w:val="00680799"/>
    <w:rsid w:val="006D285C"/>
    <w:rsid w:val="006F347D"/>
    <w:rsid w:val="00704786"/>
    <w:rsid w:val="00731366"/>
    <w:rsid w:val="007A0754"/>
    <w:rsid w:val="007C47AE"/>
    <w:rsid w:val="007C5EA9"/>
    <w:rsid w:val="007D1A54"/>
    <w:rsid w:val="007D72D9"/>
    <w:rsid w:val="00841542"/>
    <w:rsid w:val="008532D5"/>
    <w:rsid w:val="008741F5"/>
    <w:rsid w:val="008A3170"/>
    <w:rsid w:val="00973F0F"/>
    <w:rsid w:val="0098124D"/>
    <w:rsid w:val="00981BB5"/>
    <w:rsid w:val="009A7597"/>
    <w:rsid w:val="009E44E2"/>
    <w:rsid w:val="009E70A4"/>
    <w:rsid w:val="00A1388A"/>
    <w:rsid w:val="00A54BB1"/>
    <w:rsid w:val="00A965CA"/>
    <w:rsid w:val="00AC7717"/>
    <w:rsid w:val="00BA6DCD"/>
    <w:rsid w:val="00BB695C"/>
    <w:rsid w:val="00C14721"/>
    <w:rsid w:val="00C941F4"/>
    <w:rsid w:val="00CB6E7A"/>
    <w:rsid w:val="00CD0D0D"/>
    <w:rsid w:val="00D07DDB"/>
    <w:rsid w:val="00D10CBC"/>
    <w:rsid w:val="00D5444A"/>
    <w:rsid w:val="00D960D7"/>
    <w:rsid w:val="00E11C01"/>
    <w:rsid w:val="00E13931"/>
    <w:rsid w:val="00E66BCF"/>
    <w:rsid w:val="00E91073"/>
    <w:rsid w:val="00EA7078"/>
    <w:rsid w:val="00ED51ED"/>
    <w:rsid w:val="00EE7B55"/>
    <w:rsid w:val="00EF7E16"/>
    <w:rsid w:val="00F05E55"/>
    <w:rsid w:val="00F42192"/>
    <w:rsid w:val="00FA3A1B"/>
    <w:rsid w:val="00FC492E"/>
    <w:rsid w:val="00FD24D1"/>
    <w:rsid w:val="00FF26D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0FCC2"/>
  <w15:docId w15:val="{6C924B3B-B5FA-4FCD-B49C-3F315957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73"/>
    <w:pPr>
      <w:tabs>
        <w:tab w:val="left" w:pos="720"/>
      </w:tabs>
      <w:spacing w:before="120" w:after="0" w:line="240" w:lineRule="auto"/>
      <w:jc w:val="both"/>
    </w:pPr>
    <w:rPr>
      <w:rFonts w:ascii="Times" w:eastAsia="Times New Roman" w:hAnsi="Times" w:cs="Times New Roman"/>
      <w:sz w:val="20"/>
      <w:szCs w:val="20"/>
      <w:lang w:val="en-US" w:eastAsia="pt-BR"/>
    </w:rPr>
  </w:style>
  <w:style w:type="paragraph" w:styleId="Ttulo1">
    <w:name w:val="heading 1"/>
    <w:basedOn w:val="NormalWeb"/>
    <w:next w:val="Normal"/>
    <w:link w:val="Ttulo1Char"/>
    <w:uiPriority w:val="9"/>
    <w:qFormat/>
    <w:rsid w:val="00A1388A"/>
    <w:pPr>
      <w:keepNext/>
      <w:numPr>
        <w:numId w:val="13"/>
      </w:numPr>
      <w:spacing w:before="240" w:beforeAutospacing="0" w:after="200" w:afterAutospacing="0"/>
      <w:outlineLvl w:val="0"/>
    </w:pPr>
    <w:rPr>
      <w:b/>
      <w:caps/>
      <w:color w:val="000000"/>
      <w:szCs w:val="20"/>
    </w:rPr>
  </w:style>
  <w:style w:type="paragraph" w:styleId="Ttulo2">
    <w:name w:val="heading 2"/>
    <w:basedOn w:val="Ttulo1"/>
    <w:next w:val="Normal"/>
    <w:link w:val="Ttulo2Char"/>
    <w:uiPriority w:val="9"/>
    <w:unhideWhenUsed/>
    <w:qFormat/>
    <w:rsid w:val="00A1388A"/>
    <w:pPr>
      <w:numPr>
        <w:ilvl w:val="1"/>
      </w:numPr>
      <w:outlineLvl w:val="1"/>
    </w:pPr>
    <w:rPr>
      <w:b w:val="0"/>
    </w:rPr>
  </w:style>
  <w:style w:type="paragraph" w:styleId="Ttulo3">
    <w:name w:val="heading 3"/>
    <w:basedOn w:val="Ttulo2"/>
    <w:next w:val="Normal"/>
    <w:link w:val="Ttulo3Char"/>
    <w:uiPriority w:val="9"/>
    <w:unhideWhenUsed/>
    <w:qFormat/>
    <w:rsid w:val="006D285C"/>
    <w:pPr>
      <w:numPr>
        <w:ilvl w:val="2"/>
      </w:numPr>
      <w:outlineLvl w:val="2"/>
    </w:pPr>
    <w:rPr>
      <w:b/>
      <w:caps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rsid w:val="006633C6"/>
    <w:pPr>
      <w:spacing w:before="240"/>
      <w:jc w:val="center"/>
    </w:pPr>
    <w:rPr>
      <w:b/>
      <w:szCs w:val="24"/>
    </w:rPr>
  </w:style>
  <w:style w:type="paragraph" w:customStyle="1" w:styleId="Abstract">
    <w:name w:val="Abstract"/>
    <w:basedOn w:val="Normal"/>
    <w:rsid w:val="006633C6"/>
    <w:pPr>
      <w:spacing w:after="120"/>
      <w:ind w:left="454" w:right="454"/>
    </w:pPr>
    <w:rPr>
      <w:i/>
      <w:szCs w:val="24"/>
      <w:lang w:val="pt-BR"/>
    </w:rPr>
  </w:style>
  <w:style w:type="paragraph" w:customStyle="1" w:styleId="Figure">
    <w:name w:val="Figure"/>
    <w:basedOn w:val="Normal"/>
    <w:rsid w:val="006633C6"/>
    <w:pPr>
      <w:jc w:val="center"/>
    </w:pPr>
    <w:rPr>
      <w:noProof/>
    </w:rPr>
  </w:style>
  <w:style w:type="character" w:styleId="Hyperlink">
    <w:name w:val="Hyperlink"/>
    <w:rsid w:val="006633C6"/>
    <w:rPr>
      <w:color w:val="0000FF"/>
      <w:u w:val="single"/>
    </w:rPr>
  </w:style>
  <w:style w:type="paragraph" w:styleId="Ttulo">
    <w:name w:val="Title"/>
    <w:basedOn w:val="Normal"/>
    <w:link w:val="TtuloChar"/>
    <w:qFormat/>
    <w:rsid w:val="006633C6"/>
    <w:pPr>
      <w:spacing w:before="240"/>
      <w:ind w:firstLine="397"/>
      <w:jc w:val="center"/>
    </w:pPr>
    <w:rPr>
      <w:rFonts w:cs="Arial"/>
      <w:b/>
      <w:bCs/>
      <w:sz w:val="32"/>
      <w:szCs w:val="32"/>
    </w:rPr>
  </w:style>
  <w:style w:type="character" w:customStyle="1" w:styleId="TtuloChar">
    <w:name w:val="Título Char"/>
    <w:basedOn w:val="Fontepargpadro"/>
    <w:link w:val="Ttulo"/>
    <w:rsid w:val="006633C6"/>
    <w:rPr>
      <w:rFonts w:ascii="Times" w:eastAsia="Times New Roman" w:hAnsi="Times" w:cs="Arial"/>
      <w:b/>
      <w:bCs/>
      <w:sz w:val="32"/>
      <w:szCs w:val="32"/>
      <w:lang w:val="en-US" w:eastAsia="pt-BR"/>
    </w:rPr>
  </w:style>
  <w:style w:type="paragraph" w:styleId="NormalWeb">
    <w:name w:val="Normal (Web)"/>
    <w:basedOn w:val="Normal"/>
    <w:uiPriority w:val="99"/>
    <w:rsid w:val="006633C6"/>
    <w:pPr>
      <w:tabs>
        <w:tab w:val="clear" w:pos="720"/>
      </w:tabs>
      <w:spacing w:before="100" w:beforeAutospacing="1" w:after="100" w:afterAutospacing="1"/>
      <w:jc w:val="left"/>
    </w:pPr>
    <w:rPr>
      <w:rFonts w:ascii="Times New Roman" w:hAnsi="Times New Roman"/>
      <w:szCs w:val="24"/>
      <w:lang w:val="pt-BR"/>
    </w:rPr>
  </w:style>
  <w:style w:type="paragraph" w:styleId="Textodecomentrio">
    <w:name w:val="annotation text"/>
    <w:basedOn w:val="Normal"/>
    <w:link w:val="TextodecomentrioChar"/>
    <w:semiHidden/>
    <w:rsid w:val="006633C6"/>
    <w:pPr>
      <w:tabs>
        <w:tab w:val="clear" w:pos="720"/>
      </w:tabs>
      <w:spacing w:before="0"/>
      <w:jc w:val="left"/>
    </w:pPr>
    <w:rPr>
      <w:rFonts w:ascii="Arial" w:hAnsi="Arial"/>
      <w:sz w:val="18"/>
      <w:lang w:val="pt-BR"/>
    </w:rPr>
  </w:style>
  <w:style w:type="character" w:customStyle="1" w:styleId="TextodecomentrioChar">
    <w:name w:val="Texto de comentário Char"/>
    <w:basedOn w:val="Fontepargpadro"/>
    <w:link w:val="Textodecomentrio"/>
    <w:semiHidden/>
    <w:rsid w:val="006633C6"/>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6633C6"/>
    <w:pPr>
      <w:tabs>
        <w:tab w:val="clear" w:pos="720"/>
      </w:tabs>
      <w:spacing w:before="0"/>
      <w:ind w:left="993" w:hanging="993"/>
      <w:jc w:val="left"/>
    </w:pPr>
    <w:rPr>
      <w:rFonts w:ascii="Arial" w:hAnsi="Arial"/>
      <w:lang w:val="pt-BR"/>
    </w:rPr>
  </w:style>
  <w:style w:type="character" w:customStyle="1" w:styleId="Recuodecorpodetexto2Char">
    <w:name w:val="Recuo de corpo de texto 2 Char"/>
    <w:basedOn w:val="Fontepargpadro"/>
    <w:link w:val="Recuodecorpodetexto2"/>
    <w:rsid w:val="006633C6"/>
    <w:rPr>
      <w:rFonts w:ascii="Arial" w:eastAsia="Times New Roman" w:hAnsi="Arial" w:cs="Times New Roman"/>
      <w:sz w:val="20"/>
      <w:szCs w:val="20"/>
      <w:lang w:eastAsia="pt-BR"/>
    </w:rPr>
  </w:style>
  <w:style w:type="character" w:styleId="Forte">
    <w:name w:val="Strong"/>
    <w:uiPriority w:val="22"/>
    <w:qFormat/>
    <w:rsid w:val="006633C6"/>
    <w:rPr>
      <w:b/>
      <w:bCs/>
    </w:rPr>
  </w:style>
  <w:style w:type="paragraph" w:styleId="Rodap">
    <w:name w:val="footer"/>
    <w:basedOn w:val="Normal"/>
    <w:link w:val="RodapChar"/>
    <w:uiPriority w:val="99"/>
    <w:rsid w:val="00413768"/>
    <w:pPr>
      <w:tabs>
        <w:tab w:val="clear" w:pos="720"/>
        <w:tab w:val="center" w:pos="4320"/>
        <w:tab w:val="right" w:pos="8640"/>
      </w:tabs>
    </w:pPr>
  </w:style>
  <w:style w:type="character" w:customStyle="1" w:styleId="RodapChar">
    <w:name w:val="Rodapé Char"/>
    <w:basedOn w:val="Fontepargpadro"/>
    <w:link w:val="Rodap"/>
    <w:uiPriority w:val="99"/>
    <w:rsid w:val="00413768"/>
    <w:rPr>
      <w:rFonts w:ascii="Times" w:eastAsia="Times New Roman" w:hAnsi="Times" w:cs="Times New Roman"/>
      <w:sz w:val="20"/>
      <w:szCs w:val="20"/>
      <w:lang w:val="en-US" w:eastAsia="pt-BR"/>
    </w:rPr>
  </w:style>
  <w:style w:type="character" w:styleId="Nmerodepgina">
    <w:name w:val="page number"/>
    <w:basedOn w:val="Fontepargpadro"/>
    <w:rsid w:val="006633C6"/>
  </w:style>
  <w:style w:type="paragraph" w:styleId="Recuodecorpodetexto3">
    <w:name w:val="Body Text Indent 3"/>
    <w:basedOn w:val="Normal"/>
    <w:link w:val="Recuodecorpodetexto3Char"/>
    <w:rsid w:val="006633C6"/>
    <w:pPr>
      <w:spacing w:before="0"/>
      <w:ind w:firstLine="576"/>
    </w:pPr>
    <w:rPr>
      <w:rFonts w:ascii="Times New Roman" w:hAnsi="Times New Roman"/>
      <w:color w:val="000000"/>
      <w:lang w:val="pt-BR"/>
    </w:rPr>
  </w:style>
  <w:style w:type="character" w:customStyle="1" w:styleId="Recuodecorpodetexto3Char">
    <w:name w:val="Recuo de corpo de texto 3 Char"/>
    <w:basedOn w:val="Fontepargpadro"/>
    <w:link w:val="Recuodecorpodetexto3"/>
    <w:rsid w:val="006633C6"/>
    <w:rPr>
      <w:rFonts w:ascii="Times New Roman" w:eastAsia="Times New Roman" w:hAnsi="Times New Roman" w:cs="Times New Roman"/>
      <w:color w:val="000000"/>
      <w:sz w:val="20"/>
      <w:szCs w:val="20"/>
      <w:lang w:eastAsia="pt-BR"/>
    </w:rPr>
  </w:style>
  <w:style w:type="paragraph" w:styleId="Cabealho">
    <w:name w:val="header"/>
    <w:basedOn w:val="Normal"/>
    <w:link w:val="CabealhoChar"/>
    <w:uiPriority w:val="99"/>
    <w:rsid w:val="006633C6"/>
    <w:pPr>
      <w:tabs>
        <w:tab w:val="clear" w:pos="720"/>
        <w:tab w:val="center" w:pos="4419"/>
        <w:tab w:val="right" w:pos="8838"/>
      </w:tabs>
    </w:pPr>
  </w:style>
  <w:style w:type="character" w:customStyle="1" w:styleId="CabealhoChar">
    <w:name w:val="Cabeçalho Char"/>
    <w:basedOn w:val="Fontepargpadro"/>
    <w:link w:val="Cabealho"/>
    <w:uiPriority w:val="99"/>
    <w:rsid w:val="006633C6"/>
    <w:rPr>
      <w:rFonts w:ascii="Times" w:eastAsia="Times New Roman" w:hAnsi="Times" w:cs="Times New Roman"/>
      <w:sz w:val="24"/>
      <w:szCs w:val="20"/>
      <w:lang w:val="en-US" w:eastAsia="pt-BR"/>
    </w:rPr>
  </w:style>
  <w:style w:type="paragraph" w:customStyle="1" w:styleId="C1B3FF921D0248DF8EC86FEEB7FE7368">
    <w:name w:val="C1B3FF921D0248DF8EC86FEEB7FE7368"/>
    <w:rsid w:val="006633C6"/>
    <w:rPr>
      <w:rFonts w:ascii="Calibri" w:eastAsia="Times New Roman" w:hAnsi="Calibri" w:cs="Times New Roman"/>
      <w:lang w:val="en-US"/>
    </w:rPr>
  </w:style>
  <w:style w:type="character" w:styleId="Refdenotadefim">
    <w:name w:val="endnote reference"/>
    <w:semiHidden/>
    <w:rsid w:val="006633C6"/>
    <w:rPr>
      <w:vertAlign w:val="superscript"/>
    </w:rPr>
  </w:style>
  <w:style w:type="paragraph" w:styleId="Textodebalo">
    <w:name w:val="Balloon Text"/>
    <w:basedOn w:val="Normal"/>
    <w:link w:val="TextodebaloChar"/>
    <w:uiPriority w:val="99"/>
    <w:semiHidden/>
    <w:unhideWhenUsed/>
    <w:rsid w:val="006633C6"/>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6633C6"/>
    <w:rPr>
      <w:rFonts w:ascii="Tahoma" w:eastAsia="Times New Roman" w:hAnsi="Tahoma" w:cs="Tahoma"/>
      <w:sz w:val="16"/>
      <w:szCs w:val="16"/>
      <w:lang w:val="en-US" w:eastAsia="pt-BR"/>
    </w:rPr>
  </w:style>
  <w:style w:type="character" w:customStyle="1" w:styleId="shorttext">
    <w:name w:val="short_text"/>
    <w:basedOn w:val="Fontepargpadro"/>
    <w:rsid w:val="00973F0F"/>
  </w:style>
  <w:style w:type="character" w:customStyle="1" w:styleId="hps">
    <w:name w:val="hps"/>
    <w:basedOn w:val="Fontepargpadro"/>
    <w:rsid w:val="00973F0F"/>
  </w:style>
  <w:style w:type="character" w:styleId="Refdecomentrio">
    <w:name w:val="annotation reference"/>
    <w:basedOn w:val="Fontepargpadro"/>
    <w:uiPriority w:val="99"/>
    <w:semiHidden/>
    <w:unhideWhenUsed/>
    <w:rsid w:val="001D336F"/>
    <w:rPr>
      <w:sz w:val="16"/>
      <w:szCs w:val="16"/>
    </w:rPr>
  </w:style>
  <w:style w:type="paragraph" w:styleId="Assuntodocomentrio">
    <w:name w:val="annotation subject"/>
    <w:basedOn w:val="Textodecomentrio"/>
    <w:next w:val="Textodecomentrio"/>
    <w:link w:val="AssuntodocomentrioChar"/>
    <w:uiPriority w:val="99"/>
    <w:semiHidden/>
    <w:unhideWhenUsed/>
    <w:rsid w:val="001D336F"/>
    <w:pPr>
      <w:tabs>
        <w:tab w:val="left" w:pos="720"/>
      </w:tabs>
      <w:spacing w:before="120"/>
      <w:jc w:val="both"/>
    </w:pPr>
    <w:rPr>
      <w:rFonts w:ascii="Times" w:hAnsi="Times"/>
      <w:b/>
      <w:bCs/>
      <w:sz w:val="20"/>
      <w:lang w:val="en-US"/>
    </w:rPr>
  </w:style>
  <w:style w:type="character" w:customStyle="1" w:styleId="AssuntodocomentrioChar">
    <w:name w:val="Assunto do comentário Char"/>
    <w:basedOn w:val="TextodecomentrioChar"/>
    <w:link w:val="Assuntodocomentrio"/>
    <w:uiPriority w:val="99"/>
    <w:semiHidden/>
    <w:rsid w:val="001D336F"/>
    <w:rPr>
      <w:rFonts w:ascii="Times" w:eastAsia="Times New Roman" w:hAnsi="Times" w:cs="Times New Roman"/>
      <w:b/>
      <w:bCs/>
      <w:sz w:val="20"/>
      <w:szCs w:val="20"/>
      <w:lang w:val="en-US" w:eastAsia="pt-BR"/>
    </w:rPr>
  </w:style>
  <w:style w:type="paragraph" w:customStyle="1" w:styleId="referncias">
    <w:name w:val="referncias"/>
    <w:basedOn w:val="Normal"/>
    <w:rsid w:val="00D960D7"/>
    <w:pPr>
      <w:tabs>
        <w:tab w:val="clear" w:pos="720"/>
      </w:tabs>
      <w:spacing w:before="100" w:beforeAutospacing="1" w:after="100" w:afterAutospacing="1"/>
      <w:jc w:val="left"/>
    </w:pPr>
    <w:rPr>
      <w:rFonts w:ascii="Times New Roman" w:hAnsi="Times New Roman"/>
      <w:szCs w:val="24"/>
      <w:lang w:val="pt-BR"/>
    </w:rPr>
  </w:style>
  <w:style w:type="paragraph" w:styleId="Textodenotaderodap">
    <w:name w:val="footnote text"/>
    <w:basedOn w:val="Normal"/>
    <w:link w:val="TextodenotaderodapChar"/>
    <w:uiPriority w:val="99"/>
    <w:semiHidden/>
    <w:unhideWhenUsed/>
    <w:rsid w:val="00413768"/>
    <w:pPr>
      <w:spacing w:before="0"/>
    </w:pPr>
    <w:rPr>
      <w:sz w:val="16"/>
    </w:rPr>
  </w:style>
  <w:style w:type="character" w:customStyle="1" w:styleId="TextodenotaderodapChar">
    <w:name w:val="Texto de nota de rodapé Char"/>
    <w:basedOn w:val="Fontepargpadro"/>
    <w:link w:val="Textodenotaderodap"/>
    <w:uiPriority w:val="99"/>
    <w:semiHidden/>
    <w:rsid w:val="00413768"/>
    <w:rPr>
      <w:rFonts w:ascii="Times" w:eastAsia="Times New Roman" w:hAnsi="Times" w:cs="Times New Roman"/>
      <w:sz w:val="16"/>
      <w:szCs w:val="20"/>
      <w:lang w:val="en-US" w:eastAsia="pt-BR"/>
    </w:rPr>
  </w:style>
  <w:style w:type="character" w:styleId="Refdenotaderodap">
    <w:name w:val="footnote reference"/>
    <w:basedOn w:val="Fontepargpadro"/>
    <w:uiPriority w:val="99"/>
    <w:semiHidden/>
    <w:unhideWhenUsed/>
    <w:rsid w:val="00AC7717"/>
    <w:rPr>
      <w:vertAlign w:val="superscript"/>
    </w:rPr>
  </w:style>
  <w:style w:type="paragraph" w:styleId="Textodenotadefim">
    <w:name w:val="endnote text"/>
    <w:basedOn w:val="Normal"/>
    <w:link w:val="TextodenotadefimChar"/>
    <w:uiPriority w:val="99"/>
    <w:semiHidden/>
    <w:unhideWhenUsed/>
    <w:rsid w:val="00AC7717"/>
    <w:pPr>
      <w:spacing w:before="0"/>
    </w:pPr>
  </w:style>
  <w:style w:type="character" w:customStyle="1" w:styleId="TextodenotadefimChar">
    <w:name w:val="Texto de nota de fim Char"/>
    <w:basedOn w:val="Fontepargpadro"/>
    <w:link w:val="Textodenotadefim"/>
    <w:uiPriority w:val="99"/>
    <w:semiHidden/>
    <w:rsid w:val="00AC7717"/>
    <w:rPr>
      <w:rFonts w:ascii="Times" w:eastAsia="Times New Roman" w:hAnsi="Times" w:cs="Times New Roman"/>
      <w:sz w:val="20"/>
      <w:szCs w:val="20"/>
      <w:lang w:val="en-US" w:eastAsia="pt-BR"/>
    </w:rPr>
  </w:style>
  <w:style w:type="paragraph" w:customStyle="1" w:styleId="TEXTO">
    <w:name w:val="TEXTO"/>
    <w:basedOn w:val="NormalWeb"/>
    <w:qFormat/>
    <w:rsid w:val="00AC7717"/>
    <w:pPr>
      <w:spacing w:before="0" w:beforeAutospacing="0" w:after="0" w:afterAutospacing="0"/>
      <w:ind w:firstLine="709"/>
      <w:jc w:val="both"/>
    </w:pPr>
    <w:rPr>
      <w:iCs/>
      <w:szCs w:val="20"/>
    </w:rPr>
  </w:style>
  <w:style w:type="character" w:customStyle="1" w:styleId="Ttulo1Char">
    <w:name w:val="Título 1 Char"/>
    <w:basedOn w:val="Fontepargpadro"/>
    <w:link w:val="Ttulo1"/>
    <w:uiPriority w:val="9"/>
    <w:rsid w:val="00A1388A"/>
    <w:rPr>
      <w:rFonts w:ascii="Times New Roman" w:eastAsia="Times New Roman" w:hAnsi="Times New Roman" w:cs="Times New Roman"/>
      <w:b/>
      <w:caps/>
      <w:color w:val="000000"/>
      <w:sz w:val="20"/>
      <w:szCs w:val="20"/>
      <w:lang w:eastAsia="pt-BR"/>
    </w:rPr>
  </w:style>
  <w:style w:type="character" w:customStyle="1" w:styleId="Ttulo2Char">
    <w:name w:val="Título 2 Char"/>
    <w:basedOn w:val="Fontepargpadro"/>
    <w:link w:val="Ttulo2"/>
    <w:uiPriority w:val="9"/>
    <w:rsid w:val="00A1388A"/>
    <w:rPr>
      <w:rFonts w:ascii="Times New Roman" w:eastAsia="Times New Roman" w:hAnsi="Times New Roman" w:cs="Times New Roman"/>
      <w:caps/>
      <w:color w:val="000000"/>
      <w:sz w:val="20"/>
      <w:szCs w:val="20"/>
      <w:lang w:eastAsia="pt-BR"/>
    </w:rPr>
  </w:style>
  <w:style w:type="paragraph" w:styleId="Legenda">
    <w:name w:val="caption"/>
    <w:basedOn w:val="Normal"/>
    <w:next w:val="Normal"/>
    <w:uiPriority w:val="35"/>
    <w:unhideWhenUsed/>
    <w:qFormat/>
    <w:rsid w:val="00731366"/>
    <w:pPr>
      <w:keepNext/>
      <w:spacing w:before="0"/>
      <w:jc w:val="left"/>
    </w:pPr>
    <w:rPr>
      <w:rFonts w:ascii="Times New Roman" w:hAnsi="Times New Roman"/>
      <w:iCs/>
      <w:color w:val="000000" w:themeColor="text1"/>
      <w:szCs w:val="18"/>
    </w:rPr>
  </w:style>
  <w:style w:type="character" w:customStyle="1" w:styleId="Ttulo3Char">
    <w:name w:val="Título 3 Char"/>
    <w:basedOn w:val="Fontepargpadro"/>
    <w:link w:val="Ttulo3"/>
    <w:uiPriority w:val="9"/>
    <w:rsid w:val="006D285C"/>
    <w:rPr>
      <w:rFonts w:ascii="Times New Roman" w:eastAsia="Times New Roman" w:hAnsi="Times New Roman" w:cs="Times New Roman"/>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9966">
      <w:bodyDiv w:val="1"/>
      <w:marLeft w:val="0"/>
      <w:marRight w:val="0"/>
      <w:marTop w:val="0"/>
      <w:marBottom w:val="0"/>
      <w:divBdr>
        <w:top w:val="none" w:sz="0" w:space="0" w:color="auto"/>
        <w:left w:val="none" w:sz="0" w:space="0" w:color="auto"/>
        <w:bottom w:val="none" w:sz="0" w:space="0" w:color="auto"/>
        <w:right w:val="none" w:sz="0" w:space="0" w:color="auto"/>
      </w:divBdr>
    </w:div>
    <w:div w:id="353653624">
      <w:bodyDiv w:val="1"/>
      <w:marLeft w:val="0"/>
      <w:marRight w:val="0"/>
      <w:marTop w:val="0"/>
      <w:marBottom w:val="0"/>
      <w:divBdr>
        <w:top w:val="none" w:sz="0" w:space="0" w:color="auto"/>
        <w:left w:val="none" w:sz="0" w:space="0" w:color="auto"/>
        <w:bottom w:val="none" w:sz="0" w:space="0" w:color="auto"/>
        <w:right w:val="none" w:sz="0" w:space="0" w:color="auto"/>
      </w:divBdr>
    </w:div>
    <w:div w:id="715859320">
      <w:bodyDiv w:val="1"/>
      <w:marLeft w:val="0"/>
      <w:marRight w:val="0"/>
      <w:marTop w:val="0"/>
      <w:marBottom w:val="0"/>
      <w:divBdr>
        <w:top w:val="none" w:sz="0" w:space="0" w:color="auto"/>
        <w:left w:val="none" w:sz="0" w:space="0" w:color="auto"/>
        <w:bottom w:val="none" w:sz="0" w:space="0" w:color="auto"/>
        <w:right w:val="none" w:sz="0" w:space="0" w:color="auto"/>
      </w:divBdr>
    </w:div>
    <w:div w:id="1031566212">
      <w:bodyDiv w:val="1"/>
      <w:marLeft w:val="0"/>
      <w:marRight w:val="0"/>
      <w:marTop w:val="0"/>
      <w:marBottom w:val="0"/>
      <w:divBdr>
        <w:top w:val="none" w:sz="0" w:space="0" w:color="auto"/>
        <w:left w:val="none" w:sz="0" w:space="0" w:color="auto"/>
        <w:bottom w:val="none" w:sz="0" w:space="0" w:color="auto"/>
        <w:right w:val="none" w:sz="0" w:space="0" w:color="auto"/>
      </w:divBdr>
    </w:div>
    <w:div w:id="1866210335">
      <w:bodyDiv w:val="1"/>
      <w:marLeft w:val="0"/>
      <w:marRight w:val="0"/>
      <w:marTop w:val="0"/>
      <w:marBottom w:val="0"/>
      <w:divBdr>
        <w:top w:val="none" w:sz="0" w:space="0" w:color="auto"/>
        <w:left w:val="none" w:sz="0" w:space="0" w:color="auto"/>
        <w:bottom w:val="none" w:sz="0" w:space="0" w:color="auto"/>
        <w:right w:val="none" w:sz="0" w:space="0" w:color="auto"/>
      </w:divBdr>
    </w:div>
    <w:div w:id="194912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A2ABB-8073-4990-A136-8F55D7A6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1520</Words>
  <Characters>8209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IVANIR</dc:creator>
  <cp:lastModifiedBy>Diego Zeni</cp:lastModifiedBy>
  <cp:revision>10</cp:revision>
  <cp:lastPrinted>2015-03-06T19:36:00Z</cp:lastPrinted>
  <dcterms:created xsi:type="dcterms:W3CDTF">2019-05-29T12:03:00Z</dcterms:created>
  <dcterms:modified xsi:type="dcterms:W3CDTF">2019-05-29T17:13:00Z</dcterms:modified>
</cp:coreProperties>
</file>